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02740" w:rsidRDefault="00312E0B">
      <w:pPr>
        <w:jc w:val="center"/>
      </w:pPr>
      <w:r>
        <w:t>WESTERN NEVADA COLLEGE</w:t>
      </w:r>
    </w:p>
    <w:p w14:paraId="00000002" w14:textId="77777777" w:rsidR="00A02740" w:rsidRDefault="00312E0B">
      <w:pPr>
        <w:jc w:val="center"/>
      </w:pPr>
      <w:r>
        <w:t>INSTITUTIONAL ADVISORY COUNCIL MEETING MINUTES</w:t>
      </w:r>
    </w:p>
    <w:p w14:paraId="00000003" w14:textId="77777777" w:rsidR="00A02740" w:rsidRDefault="00A02740">
      <w:pPr>
        <w:jc w:val="center"/>
      </w:pPr>
    </w:p>
    <w:p w14:paraId="00000004" w14:textId="77777777" w:rsidR="00A02740" w:rsidRDefault="00312E0B">
      <w:pPr>
        <w:jc w:val="center"/>
      </w:pPr>
      <w:r>
        <w:t>WNC Carson City Campus</w:t>
      </w:r>
    </w:p>
    <w:p w14:paraId="00000005" w14:textId="77777777" w:rsidR="00A02740" w:rsidRDefault="00312E0B">
      <w:pPr>
        <w:jc w:val="center"/>
      </w:pPr>
      <w:r>
        <w:t>Reynolds Building, Room 102</w:t>
      </w:r>
      <w:bookmarkStart w:id="0" w:name="_GoBack"/>
      <w:bookmarkEnd w:id="0"/>
    </w:p>
    <w:p w14:paraId="00000006" w14:textId="77777777" w:rsidR="00A02740" w:rsidRDefault="00312E0B">
      <w:pPr>
        <w:jc w:val="center"/>
      </w:pPr>
      <w:r>
        <w:t>2201 W. College Parkway, Carson City, NV 89703</w:t>
      </w:r>
    </w:p>
    <w:p w14:paraId="00000007" w14:textId="77777777" w:rsidR="00A02740" w:rsidRDefault="00A02740">
      <w:pPr>
        <w:jc w:val="center"/>
      </w:pPr>
    </w:p>
    <w:p w14:paraId="00000008" w14:textId="77777777" w:rsidR="00A02740" w:rsidRDefault="00312E0B">
      <w:pPr>
        <w:jc w:val="center"/>
      </w:pPr>
      <w:r>
        <w:t>Video conference connection from main meeting site to:</w:t>
      </w:r>
    </w:p>
    <w:p w14:paraId="00000009" w14:textId="77777777" w:rsidR="00A02740" w:rsidRDefault="00312E0B">
      <w:pPr>
        <w:jc w:val="center"/>
      </w:pPr>
      <w:r>
        <w:t>WNC Fallon Campus</w:t>
      </w:r>
    </w:p>
    <w:p w14:paraId="0000000A" w14:textId="77777777" w:rsidR="00A02740" w:rsidRDefault="00312E0B">
      <w:pPr>
        <w:jc w:val="center"/>
      </w:pPr>
      <w:r>
        <w:t>Virginal Getto Hall, Room 313</w:t>
      </w:r>
    </w:p>
    <w:p w14:paraId="0000000B" w14:textId="77777777" w:rsidR="00A02740" w:rsidRDefault="00312E0B">
      <w:pPr>
        <w:jc w:val="center"/>
      </w:pPr>
      <w:r>
        <w:t>160 Campus Way, Fallon, NV 89406</w:t>
      </w:r>
    </w:p>
    <w:p w14:paraId="0000000C" w14:textId="77777777" w:rsidR="00A02740" w:rsidRDefault="00A02740">
      <w:pPr>
        <w:jc w:val="center"/>
      </w:pPr>
    </w:p>
    <w:p w14:paraId="0000000D" w14:textId="77777777" w:rsidR="00A02740" w:rsidRDefault="00312E0B">
      <w:pPr>
        <w:jc w:val="center"/>
      </w:pPr>
      <w:r>
        <w:t>Wednesday, October 23, 2019, 10:00 a.m.</w:t>
      </w:r>
    </w:p>
    <w:p w14:paraId="0000000E" w14:textId="77777777" w:rsidR="00A02740" w:rsidRDefault="00A02740">
      <w:pPr>
        <w:jc w:val="center"/>
      </w:pPr>
    </w:p>
    <w:p w14:paraId="0000000F" w14:textId="77777777" w:rsidR="00A02740" w:rsidRDefault="00312E0B">
      <w:r>
        <w:rPr>
          <w:b/>
        </w:rPr>
        <w:t>MEMBERS PRESENT:</w:t>
      </w:r>
      <w:r>
        <w:t xml:space="preserve"> </w:t>
      </w:r>
    </w:p>
    <w:p w14:paraId="00000010" w14:textId="77777777" w:rsidR="00A02740" w:rsidRDefault="00312E0B">
      <w:r>
        <w:t>Bob Crowell, Mayor, Carson City</w:t>
      </w:r>
    </w:p>
    <w:p w14:paraId="00000011" w14:textId="77777777" w:rsidR="00A02740" w:rsidRDefault="00312E0B">
      <w:r>
        <w:t>Rob Hooper, President/CEO, NNDA / IAC Chair</w:t>
      </w:r>
    </w:p>
    <w:p w14:paraId="00000012" w14:textId="77777777" w:rsidR="00A02740" w:rsidRDefault="00312E0B">
      <w:r>
        <w:t>Mike Jackson, CEO, Micromanipulator Company</w:t>
      </w:r>
    </w:p>
    <w:p w14:paraId="00000013" w14:textId="77777777" w:rsidR="00A02740" w:rsidRDefault="00312E0B">
      <w:r>
        <w:t>Michelle Joy, VP/COO, Carson Tahoe Health</w:t>
      </w:r>
    </w:p>
    <w:p w14:paraId="00000014" w14:textId="77777777" w:rsidR="00A02740" w:rsidRDefault="00312E0B">
      <w:r>
        <w:t>Alan Jurkonis, President, American AVK</w:t>
      </w:r>
    </w:p>
    <w:p w14:paraId="00000015" w14:textId="77777777" w:rsidR="00A02740" w:rsidRDefault="00312E0B">
      <w:r>
        <w:t>Ricky Medina, Director, Assessment/Accountability, Carson City School District</w:t>
      </w:r>
    </w:p>
    <w:p w14:paraId="00000016" w14:textId="77777777" w:rsidR="00A02740" w:rsidRDefault="00312E0B">
      <w:r>
        <w:t>Mary Pierczynski, Educator</w:t>
      </w:r>
    </w:p>
    <w:p w14:paraId="00000017" w14:textId="77777777" w:rsidR="00A02740" w:rsidRDefault="00312E0B">
      <w:r>
        <w:t>Cary Richardson, COO, Miles Construction</w:t>
      </w:r>
    </w:p>
    <w:p w14:paraId="00000018" w14:textId="77777777" w:rsidR="00A02740" w:rsidRDefault="00312E0B">
      <w:r>
        <w:t>Bus Scharmann, Commissioner, Churchill County</w:t>
      </w:r>
    </w:p>
    <w:p w14:paraId="00000019" w14:textId="77777777" w:rsidR="00A02740" w:rsidRDefault="00A02740"/>
    <w:p w14:paraId="0000001A" w14:textId="77777777" w:rsidR="00A02740" w:rsidRDefault="00312E0B">
      <w:pPr>
        <w:rPr>
          <w:b/>
        </w:rPr>
      </w:pPr>
      <w:r>
        <w:rPr>
          <w:b/>
        </w:rPr>
        <w:t>MEMBERS ABSENT:</w:t>
      </w:r>
    </w:p>
    <w:p w14:paraId="0000001B" w14:textId="77777777" w:rsidR="00A02740" w:rsidRDefault="00312E0B">
      <w:r>
        <w:t>Tim Dyhr, Vice President, Nevada Copper</w:t>
      </w:r>
    </w:p>
    <w:p w14:paraId="0000001C" w14:textId="77777777" w:rsidR="00A02740" w:rsidRDefault="00312E0B">
      <w:r>
        <w:t>Rupert Ruiz, Nevada President, CPLC, Inc.</w:t>
      </w:r>
    </w:p>
    <w:p w14:paraId="0000001D" w14:textId="77777777" w:rsidR="00A02740" w:rsidRDefault="00312E0B">
      <w:r>
        <w:t>Richard Stokes, Superintendent, Carson City School District</w:t>
      </w:r>
    </w:p>
    <w:p w14:paraId="0000001E" w14:textId="77777777" w:rsidR="00A02740" w:rsidRDefault="00312E0B">
      <w:r>
        <w:t>Teri White, Superintendent, Douglas County School District</w:t>
      </w:r>
    </w:p>
    <w:p w14:paraId="0000001F" w14:textId="77777777" w:rsidR="00A02740" w:rsidRDefault="00A02740"/>
    <w:p w14:paraId="00000020" w14:textId="77777777" w:rsidR="00A02740" w:rsidRDefault="00312E0B">
      <w:pPr>
        <w:rPr>
          <w:b/>
        </w:rPr>
      </w:pPr>
      <w:r>
        <w:rPr>
          <w:b/>
        </w:rPr>
        <w:t>WNC STAFF PRESENT:</w:t>
      </w:r>
    </w:p>
    <w:p w14:paraId="00000021" w14:textId="77777777" w:rsidR="00A02740" w:rsidRDefault="00312E0B">
      <w:r>
        <w:t>Deb Conrad, Assistant to the President (Recorder)</w:t>
      </w:r>
    </w:p>
    <w:p w14:paraId="00000022" w14:textId="77777777" w:rsidR="00A02740" w:rsidRDefault="00312E0B">
      <w:r>
        <w:t>Kyle Dalpe, Vice President of Instruction &amp; Institutional Effectiveness</w:t>
      </w:r>
    </w:p>
    <w:p w14:paraId="00000023" w14:textId="77777777" w:rsidR="00A02740" w:rsidRDefault="00312E0B">
      <w:r>
        <w:t>Jeff Downs, Interim Chief Enrollment &amp; Student Success Officer</w:t>
      </w:r>
    </w:p>
    <w:p w14:paraId="00000024" w14:textId="77777777" w:rsidR="00A02740" w:rsidRDefault="00312E0B">
      <w:r>
        <w:t>Mark Ghan Vice President for Special Projects and General Counsel</w:t>
      </w:r>
    </w:p>
    <w:p w14:paraId="00000025" w14:textId="77777777" w:rsidR="00A02740" w:rsidRDefault="00312E0B">
      <w:r>
        <w:t>Georgia White, PAT Director</w:t>
      </w:r>
    </w:p>
    <w:p w14:paraId="00000026" w14:textId="77777777" w:rsidR="00A02740" w:rsidRDefault="00A02740"/>
    <w:p w14:paraId="00000027" w14:textId="77777777" w:rsidR="00A02740" w:rsidRDefault="00312E0B">
      <w:pPr>
        <w:rPr>
          <w:b/>
        </w:rPr>
      </w:pPr>
      <w:r>
        <w:rPr>
          <w:b/>
        </w:rPr>
        <w:t>GUESTS PRESENT:</w:t>
      </w:r>
    </w:p>
    <w:p w14:paraId="00000028" w14:textId="77777777" w:rsidR="00A02740" w:rsidRDefault="00312E0B">
      <w:r>
        <w:t>Nate Mackinnon, Vice Chancellor for Community Colleges</w:t>
      </w:r>
    </w:p>
    <w:p w14:paraId="00000029" w14:textId="77777777" w:rsidR="00A02740" w:rsidRDefault="00A02740"/>
    <w:p w14:paraId="0000002A" w14:textId="77777777" w:rsidR="00A02740" w:rsidRDefault="00A02740"/>
    <w:p w14:paraId="0000002B" w14:textId="77777777" w:rsidR="00A02740" w:rsidRDefault="00312E0B">
      <w:pPr>
        <w:numPr>
          <w:ilvl w:val="0"/>
          <w:numId w:val="4"/>
        </w:numPr>
        <w:ind w:left="450" w:hanging="450"/>
      </w:pPr>
      <w:r>
        <w:rPr>
          <w:u w:val="single"/>
        </w:rPr>
        <w:lastRenderedPageBreak/>
        <w:t>Call to Order and Roll Call</w:t>
      </w:r>
      <w:r>
        <w:t>: Chair Hooper called the meeting to order at 10:08 a.m. and roll call was taken. A quorum was present.</w:t>
      </w:r>
      <w:r>
        <w:br/>
      </w:r>
    </w:p>
    <w:p w14:paraId="0000002C" w14:textId="77777777" w:rsidR="00A02740" w:rsidRDefault="00312E0B">
      <w:pPr>
        <w:numPr>
          <w:ilvl w:val="0"/>
          <w:numId w:val="4"/>
        </w:numPr>
        <w:ind w:left="450" w:hanging="450"/>
      </w:pPr>
      <w:r>
        <w:rPr>
          <w:u w:val="single"/>
        </w:rPr>
        <w:t>Public Comment</w:t>
      </w:r>
      <w:r>
        <w:t>: Chair Hooper asked for public comment in Carson City and Fallon and there was none.</w:t>
      </w:r>
      <w:r>
        <w:br/>
      </w:r>
    </w:p>
    <w:p w14:paraId="0000002D" w14:textId="77777777" w:rsidR="00A02740" w:rsidRDefault="00312E0B">
      <w:pPr>
        <w:numPr>
          <w:ilvl w:val="0"/>
          <w:numId w:val="4"/>
        </w:numPr>
        <w:ind w:left="450" w:hanging="450"/>
      </w:pPr>
      <w:r>
        <w:rPr>
          <w:u w:val="single"/>
        </w:rPr>
        <w:t>Approval of minutes from August 28, 2019</w:t>
      </w:r>
      <w:r>
        <w:t>: Chair Hooper asked if all members had reviewed the minutes from August 28, 2019 and asked if there was a motion to approve the minutes. Bob Crowell motioned to approve the minutes. Mary Pierczynski seconded the motion. Chair Hooper asked if there was any discussion and there was none.  The minutes of the August 28, 2019 WNC IAC meeting were approved by unanimous vote.</w:t>
      </w:r>
      <w:r>
        <w:br/>
      </w:r>
    </w:p>
    <w:p w14:paraId="0000002E" w14:textId="77777777" w:rsidR="00A02740" w:rsidRDefault="00312E0B">
      <w:pPr>
        <w:numPr>
          <w:ilvl w:val="0"/>
          <w:numId w:val="4"/>
        </w:numPr>
        <w:ind w:left="450" w:hanging="450"/>
      </w:pPr>
      <w:r>
        <w:rPr>
          <w:u w:val="single"/>
        </w:rPr>
        <w:t>Remarks from WNC President Vincent Solis</w:t>
      </w:r>
      <w:r>
        <w:t>: President Solis reviewed the enrollment numbers for fall 2019, provided an update on recent and upcoming college events and invited the IAC members to attend an open meeting with Chancellor Reilly being held the following week. President Solis provided a brief update on the prison education program, the recent accreditation site visit and the mechatronics training for the group of educators from Mexico.</w:t>
      </w:r>
      <w:r>
        <w:br/>
      </w:r>
    </w:p>
    <w:p w14:paraId="0000002F" w14:textId="77777777" w:rsidR="00A02740" w:rsidRDefault="00312E0B">
      <w:pPr>
        <w:numPr>
          <w:ilvl w:val="0"/>
          <w:numId w:val="4"/>
        </w:numPr>
        <w:ind w:left="450" w:hanging="450"/>
      </w:pPr>
      <w:r>
        <w:rPr>
          <w:u w:val="single"/>
        </w:rPr>
        <w:t>Remarks from WNC IAC Chair Rob Hooper</w:t>
      </w:r>
      <w:r>
        <w:t>: Chair Hooper provided a brief update on the Community College Committee meeting last week.</w:t>
      </w:r>
      <w:r>
        <w:br/>
      </w:r>
    </w:p>
    <w:p w14:paraId="00000030" w14:textId="77777777" w:rsidR="00A02740" w:rsidRDefault="00312E0B">
      <w:pPr>
        <w:numPr>
          <w:ilvl w:val="0"/>
          <w:numId w:val="4"/>
        </w:numPr>
        <w:ind w:left="450" w:hanging="450"/>
      </w:pPr>
      <w:r>
        <w:rPr>
          <w:u w:val="single"/>
        </w:rPr>
        <w:t>Remarks for WNC IAC Members</w:t>
      </w:r>
      <w:r>
        <w:t xml:space="preserve">:  President Solis took a moment to report on a few additional items including the WNC Day of Service that is being planned for 2020 and the plan to provide a WNC scholarship to the first baby born at Carson Tahoe Hospital in 2020. A scholarship will be awarded in 2021 to the first baby born in Fallon. </w:t>
      </w:r>
      <w:r>
        <w:br/>
      </w:r>
    </w:p>
    <w:p w14:paraId="00000031" w14:textId="77777777" w:rsidR="00A02740" w:rsidRDefault="00312E0B">
      <w:pPr>
        <w:numPr>
          <w:ilvl w:val="0"/>
          <w:numId w:val="1"/>
        </w:numPr>
        <w:ind w:left="450" w:hanging="450"/>
      </w:pPr>
      <w:r>
        <w:rPr>
          <w:u w:val="single"/>
        </w:rPr>
        <w:t xml:space="preserve">Update on Paramedic and Nursing Program: </w:t>
      </w:r>
      <w:r>
        <w:t xml:space="preserve">Chair Hooper took this agenda item out of order. VP Dalpe reported on the expansion of the EMS program and the creation of the Paramedic program. VP Dalpe also provided a brief update on the nursing program and the two searches occurring for nursing instructors. VP Dalpe answered questions about funding and the difficulty in recruiting and keeping nursing instructors. </w:t>
      </w:r>
    </w:p>
    <w:p w14:paraId="00000032" w14:textId="77777777" w:rsidR="00A02740" w:rsidRDefault="00A02740"/>
    <w:p w14:paraId="00000033" w14:textId="77777777" w:rsidR="00A02740" w:rsidRDefault="00312E0B">
      <w:pPr>
        <w:rPr>
          <w:i/>
        </w:rPr>
      </w:pPr>
      <w:r>
        <w:rPr>
          <w:i/>
        </w:rPr>
        <w:t xml:space="preserve">10:41 a.m. Nate Mackinnon joined the meeting. </w:t>
      </w:r>
    </w:p>
    <w:p w14:paraId="00000034" w14:textId="77777777" w:rsidR="00A02740" w:rsidRDefault="00A02740"/>
    <w:p w14:paraId="00000035" w14:textId="77777777" w:rsidR="00A02740" w:rsidRDefault="00312E0B">
      <w:pPr>
        <w:numPr>
          <w:ilvl w:val="0"/>
          <w:numId w:val="2"/>
        </w:numPr>
        <w:ind w:left="450" w:hanging="450"/>
      </w:pPr>
      <w:r>
        <w:rPr>
          <w:u w:val="single"/>
        </w:rPr>
        <w:t>Vice Chancellor for Community Colleges Update</w:t>
      </w:r>
      <w:r>
        <w:t xml:space="preserve">: VC Mackinnon provided an update on items of interest to the community colleges including announcing the new Apprenticeship Navigator position. VC Mackinnon requested that all IAC members consider doing an apprenticeship. VC Mackinnon also provided an update on Nevada Promise and asked all members to consider being a mentor to a Nevada Promise student. Mackinnon reported that all IACs should be evaluating memberships and vacancies and put names forward through the office of the vice chancellor. Mackinnon also discussed the ASU EdPlus partnership which is being investigated in order to enhance and increase online </w:t>
      </w:r>
      <w:r>
        <w:lastRenderedPageBreak/>
        <w:t xml:space="preserve">programming. </w:t>
      </w:r>
      <w:r>
        <w:br/>
      </w:r>
    </w:p>
    <w:p w14:paraId="00000036" w14:textId="77777777" w:rsidR="00A02740" w:rsidRDefault="00312E0B">
      <w:pPr>
        <w:numPr>
          <w:ilvl w:val="0"/>
          <w:numId w:val="2"/>
        </w:numPr>
        <w:ind w:left="450" w:hanging="450"/>
      </w:pPr>
      <w:r>
        <w:rPr>
          <w:u w:val="single"/>
        </w:rPr>
        <w:t>Biennial Election of Officers</w:t>
      </w:r>
      <w:r>
        <w:t xml:space="preserve">: Chair Hooper asked for nominations for the chair and vice chair of the WNC IAC. Bus Scharmann asked if Chairman Hooper was willing to continue as chair and Hooper replied that yes, he was happy to do so. Bus Scharmann motioned to extend Rob Hooper’s position as chair of the WNC IAC. Bob Crowell seconded the motion. A vote was taken and Rob Hooper was approved as chair of the WNC IAC for the next biennium by unanimous vote. Chair Hooper suggested that Cary Richardson continue as Vice Chair and Richardson was amenable. Al Jurkonis motioned to extend Cary Richardson’s position as vice chair of the WNC IAC. Mary Pierczynski seconded the motion. A vote was taken and Cary Richardson was approved as vice chair of the WNC IAC for the next biennium by unanimous vote. </w:t>
      </w:r>
      <w:r>
        <w:br/>
      </w:r>
    </w:p>
    <w:p w14:paraId="00000037" w14:textId="77777777" w:rsidR="00A02740" w:rsidRDefault="00312E0B">
      <w:pPr>
        <w:numPr>
          <w:ilvl w:val="0"/>
          <w:numId w:val="3"/>
        </w:numPr>
        <w:ind w:left="450" w:hanging="450"/>
      </w:pPr>
      <w:r>
        <w:rPr>
          <w:u w:val="single"/>
        </w:rPr>
        <w:t>State of College Presentation</w:t>
      </w:r>
      <w:r>
        <w:t xml:space="preserve">: President Solis gave a State of the College presentation. (Presentation can be found at </w:t>
      </w:r>
      <w:hyperlink r:id="rId7">
        <w:r>
          <w:rPr>
            <w:color w:val="1155CC"/>
            <w:u w:val="single"/>
          </w:rPr>
          <w:t>https://www.wnc.edu/president/institutional-advisory-council/</w:t>
        </w:r>
      </w:hyperlink>
      <w:r>
        <w:t xml:space="preserve">). President Solis answered questions from the group regarding graduation rates, funding, service in Douglas County and Fallon, </w:t>
      </w:r>
      <w:r>
        <w:br/>
      </w:r>
    </w:p>
    <w:p w14:paraId="00000038" w14:textId="77777777" w:rsidR="00A02740" w:rsidRDefault="00312E0B">
      <w:pPr>
        <w:numPr>
          <w:ilvl w:val="0"/>
          <w:numId w:val="3"/>
        </w:numPr>
        <w:ind w:left="450" w:hanging="450"/>
      </w:pPr>
      <w:r>
        <w:rPr>
          <w:u w:val="single"/>
        </w:rPr>
        <w:t>Follow up discussion on charge of the IAC</w:t>
      </w:r>
      <w:r>
        <w:t xml:space="preserve">: Chair Hooper asked VC Mackinnon to lead the discussion. Mackinnon asked the members of the IAC to read the current language in the NSHE Procedures and Guidelines manual regarding the charge of the IAC and to submit recommendations regarding whether or not the charge of the IAC is as it should be to ensure that the college and NSHE provide value to the IAC members as well as the IAC members providing value to the college and NSHE. Mike Jackson commented that the charge seemed appropriate, but thought IAC members’ expertise and connections could be put to better use helping the college solve problems like funding, retaining nursing instructors, etc. Mary Pierczynski and Bob Crowell added that the IAC can be a voice for the college if members know what messages need to be disseminated. Cary Richardson questioned the impact of the members on the college. Rob Hooper said that the college needs to communicate what help it needs, so the IAC members can respond. Chair Hooper suggested adding a standing item to the agenda during which time faculty and staff of the college can discuss various initiatives and needs with the IAC members. </w:t>
      </w:r>
      <w:r>
        <w:br/>
      </w:r>
    </w:p>
    <w:p w14:paraId="00000039" w14:textId="77777777" w:rsidR="00A02740" w:rsidRDefault="00312E0B">
      <w:pPr>
        <w:numPr>
          <w:ilvl w:val="0"/>
          <w:numId w:val="3"/>
        </w:numPr>
        <w:ind w:left="450" w:hanging="450"/>
      </w:pPr>
      <w:r>
        <w:rPr>
          <w:u w:val="single"/>
        </w:rPr>
        <w:t>New Business</w:t>
      </w:r>
      <w:r>
        <w:t xml:space="preserve">: Chair Hooper asked that a K-12 item be added to the agenda to ensure continued discussion. VC Mackinnon said that it is important to have faculty senate chairs and student chairs at the IAC meetings so they understand the resource to which they have access. Deb Conrad suggested a tour to meet some of the incarcerated students at one of the correctional centers. </w:t>
      </w:r>
      <w:r>
        <w:br/>
      </w:r>
    </w:p>
    <w:p w14:paraId="0000003A" w14:textId="77777777" w:rsidR="00A02740" w:rsidRDefault="00312E0B">
      <w:pPr>
        <w:numPr>
          <w:ilvl w:val="0"/>
          <w:numId w:val="3"/>
        </w:numPr>
        <w:ind w:left="450" w:hanging="450"/>
      </w:pPr>
      <w:r>
        <w:t xml:space="preserve">Public Comment:  President Solis invited the IAC members to attend a meeting being held on campus regarding becoming a mentor in the Big Brothers, Big Sisters program. Mike Jurkonis provided a brief update on the K12 Foundation which started at $10,000 at the end of last year and has grown to $100,000; the foundation provides grants for teachers </w:t>
      </w:r>
      <w:r>
        <w:lastRenderedPageBreak/>
        <w:t xml:space="preserve">and projects. VP Ghan announced that WNC is conducting a basic needs insecurity survey on food and housing insecurity and Chair Hooper asked that VP Ghan share the results when they are available. VP Ghan also announced the food collection for FISH and welcomed contributions from members. Chair Hooper announced Jim Peckham from FISh is being honored at NNDA’s Pioneer Awards on November 8, 2019. </w:t>
      </w:r>
    </w:p>
    <w:p w14:paraId="0000003B" w14:textId="77777777" w:rsidR="00A02740" w:rsidRDefault="00A02740"/>
    <w:p w14:paraId="0000003C" w14:textId="77777777" w:rsidR="00A02740" w:rsidRDefault="00312E0B">
      <w:r>
        <w:t>The meeting was adjourned at 11:48 a.m.</w:t>
      </w:r>
    </w:p>
    <w:p w14:paraId="0000003D" w14:textId="77777777" w:rsidR="00A02740" w:rsidRDefault="00A02740"/>
    <w:p w14:paraId="0000003E" w14:textId="77777777" w:rsidR="00A02740" w:rsidRDefault="00A02740"/>
    <w:p w14:paraId="0000003F" w14:textId="77777777" w:rsidR="00A02740" w:rsidRDefault="00A02740"/>
    <w:sectPr w:rsidR="00A0274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0530" w14:textId="77777777" w:rsidR="006529D4" w:rsidRDefault="006529D4" w:rsidP="006529D4">
      <w:pPr>
        <w:spacing w:line="240" w:lineRule="auto"/>
      </w:pPr>
      <w:r>
        <w:separator/>
      </w:r>
    </w:p>
  </w:endnote>
  <w:endnote w:type="continuationSeparator" w:id="0">
    <w:p w14:paraId="2CD17325" w14:textId="77777777" w:rsidR="006529D4" w:rsidRDefault="006529D4" w:rsidP="00652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5949E" w14:textId="77777777" w:rsidR="006529D4" w:rsidRDefault="006529D4" w:rsidP="006529D4">
      <w:pPr>
        <w:spacing w:line="240" w:lineRule="auto"/>
      </w:pPr>
      <w:r>
        <w:separator/>
      </w:r>
    </w:p>
  </w:footnote>
  <w:footnote w:type="continuationSeparator" w:id="0">
    <w:p w14:paraId="0BE4587A" w14:textId="77777777" w:rsidR="006529D4" w:rsidRDefault="006529D4" w:rsidP="006529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98381352"/>
      <w:docPartObj>
        <w:docPartGallery w:val="Page Numbers (Top of Page)"/>
        <w:docPartUnique/>
      </w:docPartObj>
    </w:sdtPr>
    <w:sdtEndPr/>
    <w:sdtContent>
      <w:p w14:paraId="7B4E6641" w14:textId="21DC81A8" w:rsidR="006529D4" w:rsidRPr="006529D4" w:rsidRDefault="006529D4" w:rsidP="006529D4">
        <w:pPr>
          <w:pStyle w:val="Header"/>
          <w:jc w:val="right"/>
          <w:rPr>
            <w:rFonts w:asciiTheme="majorHAnsi" w:hAnsiTheme="majorHAnsi" w:cstheme="majorHAnsi"/>
          </w:rPr>
        </w:pPr>
        <w:r w:rsidRPr="006529D4">
          <w:rPr>
            <w:rFonts w:asciiTheme="majorHAnsi" w:hAnsiTheme="majorHAnsi" w:cstheme="majorHAnsi"/>
          </w:rPr>
          <w:t>WNC IAC Meeting Minutes</w:t>
        </w:r>
      </w:p>
      <w:p w14:paraId="2366DC88" w14:textId="7BCC5EEC" w:rsidR="006529D4" w:rsidRPr="006529D4" w:rsidRDefault="006529D4" w:rsidP="006529D4">
        <w:pPr>
          <w:pStyle w:val="Header"/>
          <w:jc w:val="right"/>
          <w:rPr>
            <w:rFonts w:asciiTheme="majorHAnsi" w:hAnsiTheme="majorHAnsi" w:cstheme="majorHAnsi"/>
          </w:rPr>
        </w:pPr>
        <w:r w:rsidRPr="006529D4">
          <w:rPr>
            <w:rFonts w:asciiTheme="majorHAnsi" w:hAnsiTheme="majorHAnsi" w:cstheme="majorHAnsi"/>
          </w:rPr>
          <w:t>October 23, 2019</w:t>
        </w:r>
      </w:p>
      <w:p w14:paraId="4BF039BB" w14:textId="0B05DF26" w:rsidR="006529D4" w:rsidRPr="006529D4" w:rsidRDefault="006529D4" w:rsidP="006529D4">
        <w:pPr>
          <w:pStyle w:val="Header"/>
          <w:jc w:val="right"/>
          <w:rPr>
            <w:rFonts w:asciiTheme="majorHAnsi" w:hAnsiTheme="majorHAnsi" w:cstheme="majorHAnsi"/>
          </w:rPr>
        </w:pPr>
        <w:r w:rsidRPr="006529D4">
          <w:rPr>
            <w:rFonts w:asciiTheme="majorHAnsi" w:hAnsiTheme="majorHAnsi" w:cstheme="majorHAnsi"/>
          </w:rPr>
          <w:t xml:space="preserve">Page </w:t>
        </w:r>
        <w:r w:rsidRPr="006529D4">
          <w:rPr>
            <w:rFonts w:asciiTheme="majorHAnsi" w:hAnsiTheme="majorHAnsi" w:cstheme="majorHAnsi"/>
            <w:b/>
            <w:bCs/>
            <w:sz w:val="24"/>
            <w:szCs w:val="24"/>
          </w:rPr>
          <w:fldChar w:fldCharType="begin"/>
        </w:r>
        <w:r w:rsidRPr="006529D4">
          <w:rPr>
            <w:rFonts w:asciiTheme="majorHAnsi" w:hAnsiTheme="majorHAnsi" w:cstheme="majorHAnsi"/>
            <w:b/>
            <w:bCs/>
          </w:rPr>
          <w:instrText xml:space="preserve"> PAGE </w:instrText>
        </w:r>
        <w:r w:rsidRPr="006529D4">
          <w:rPr>
            <w:rFonts w:asciiTheme="majorHAnsi" w:hAnsiTheme="majorHAnsi" w:cstheme="majorHAnsi"/>
            <w:b/>
            <w:bCs/>
            <w:sz w:val="24"/>
            <w:szCs w:val="24"/>
          </w:rPr>
          <w:fldChar w:fldCharType="separate"/>
        </w:r>
        <w:r w:rsidRPr="006529D4">
          <w:rPr>
            <w:rFonts w:asciiTheme="majorHAnsi" w:hAnsiTheme="majorHAnsi" w:cstheme="majorHAnsi"/>
            <w:b/>
            <w:bCs/>
            <w:noProof/>
          </w:rPr>
          <w:t>2</w:t>
        </w:r>
        <w:r w:rsidRPr="006529D4">
          <w:rPr>
            <w:rFonts w:asciiTheme="majorHAnsi" w:hAnsiTheme="majorHAnsi" w:cstheme="majorHAnsi"/>
            <w:b/>
            <w:bCs/>
            <w:sz w:val="24"/>
            <w:szCs w:val="24"/>
          </w:rPr>
          <w:fldChar w:fldCharType="end"/>
        </w:r>
        <w:r w:rsidRPr="006529D4">
          <w:rPr>
            <w:rFonts w:asciiTheme="majorHAnsi" w:hAnsiTheme="majorHAnsi" w:cstheme="majorHAnsi"/>
          </w:rPr>
          <w:t xml:space="preserve"> of </w:t>
        </w:r>
        <w:r w:rsidRPr="006529D4">
          <w:rPr>
            <w:rFonts w:asciiTheme="majorHAnsi" w:hAnsiTheme="majorHAnsi" w:cstheme="majorHAnsi"/>
            <w:b/>
            <w:bCs/>
            <w:sz w:val="24"/>
            <w:szCs w:val="24"/>
          </w:rPr>
          <w:fldChar w:fldCharType="begin"/>
        </w:r>
        <w:r w:rsidRPr="006529D4">
          <w:rPr>
            <w:rFonts w:asciiTheme="majorHAnsi" w:hAnsiTheme="majorHAnsi" w:cstheme="majorHAnsi"/>
            <w:b/>
            <w:bCs/>
          </w:rPr>
          <w:instrText xml:space="preserve"> NUMPAGES  </w:instrText>
        </w:r>
        <w:r w:rsidRPr="006529D4">
          <w:rPr>
            <w:rFonts w:asciiTheme="majorHAnsi" w:hAnsiTheme="majorHAnsi" w:cstheme="majorHAnsi"/>
            <w:b/>
            <w:bCs/>
            <w:sz w:val="24"/>
            <w:szCs w:val="24"/>
          </w:rPr>
          <w:fldChar w:fldCharType="separate"/>
        </w:r>
        <w:r w:rsidRPr="006529D4">
          <w:rPr>
            <w:rFonts w:asciiTheme="majorHAnsi" w:hAnsiTheme="majorHAnsi" w:cstheme="majorHAnsi"/>
            <w:b/>
            <w:bCs/>
            <w:noProof/>
          </w:rPr>
          <w:t>2</w:t>
        </w:r>
        <w:r w:rsidRPr="006529D4">
          <w:rPr>
            <w:rFonts w:asciiTheme="majorHAnsi" w:hAnsiTheme="majorHAnsi" w:cstheme="majorHAnsi"/>
            <w:b/>
            <w:bCs/>
            <w:sz w:val="24"/>
            <w:szCs w:val="24"/>
          </w:rPr>
          <w:fldChar w:fldCharType="end"/>
        </w:r>
      </w:p>
    </w:sdtContent>
  </w:sdt>
  <w:sdt>
    <w:sdtPr>
      <w:id w:val="-1457941711"/>
      <w:docPartObj>
        <w:docPartGallery w:val="Watermarks"/>
        <w:docPartUnique/>
      </w:docPartObj>
    </w:sdtPr>
    <w:sdtEndPr/>
    <w:sdtContent>
      <w:p w14:paraId="63F1028D" w14:textId="2CA1F8CD" w:rsidR="006529D4" w:rsidRDefault="008C4816">
        <w:pPr>
          <w:pStyle w:val="Header"/>
        </w:pPr>
        <w:r>
          <w:rPr>
            <w:noProof/>
          </w:rPr>
          <w:pict w14:anchorId="4E2A2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2DB3"/>
    <w:multiLevelType w:val="multilevel"/>
    <w:tmpl w:val="F21CD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F80DD7"/>
    <w:multiLevelType w:val="multilevel"/>
    <w:tmpl w:val="38F0D690"/>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DF2BC8"/>
    <w:multiLevelType w:val="multilevel"/>
    <w:tmpl w:val="9B84BFC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DD2EC3"/>
    <w:multiLevelType w:val="multilevel"/>
    <w:tmpl w:val="5A26C16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40"/>
    <w:rsid w:val="00211436"/>
    <w:rsid w:val="00312E0B"/>
    <w:rsid w:val="006529D4"/>
    <w:rsid w:val="008C4816"/>
    <w:rsid w:val="00A0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E39632"/>
  <w15:docId w15:val="{6E08AD9B-6773-467A-A08A-BE83878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529D4"/>
    <w:pPr>
      <w:tabs>
        <w:tab w:val="center" w:pos="4680"/>
        <w:tab w:val="right" w:pos="9360"/>
      </w:tabs>
      <w:spacing w:line="240" w:lineRule="auto"/>
    </w:pPr>
  </w:style>
  <w:style w:type="character" w:customStyle="1" w:styleId="HeaderChar">
    <w:name w:val="Header Char"/>
    <w:basedOn w:val="DefaultParagraphFont"/>
    <w:link w:val="Header"/>
    <w:uiPriority w:val="99"/>
    <w:rsid w:val="006529D4"/>
  </w:style>
  <w:style w:type="paragraph" w:styleId="Footer">
    <w:name w:val="footer"/>
    <w:basedOn w:val="Normal"/>
    <w:link w:val="FooterChar"/>
    <w:uiPriority w:val="99"/>
    <w:unhideWhenUsed/>
    <w:rsid w:val="006529D4"/>
    <w:pPr>
      <w:tabs>
        <w:tab w:val="center" w:pos="4680"/>
        <w:tab w:val="right" w:pos="9360"/>
      </w:tabs>
      <w:spacing w:line="240" w:lineRule="auto"/>
    </w:pPr>
  </w:style>
  <w:style w:type="character" w:customStyle="1" w:styleId="FooterChar">
    <w:name w:val="Footer Char"/>
    <w:basedOn w:val="DefaultParagraphFont"/>
    <w:link w:val="Footer"/>
    <w:uiPriority w:val="99"/>
    <w:rsid w:val="0065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nc.edu/president/institutional-advisory-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Deb</dc:creator>
  <cp:lastModifiedBy>Conrad, Deb</cp:lastModifiedBy>
  <cp:revision>2</cp:revision>
  <dcterms:created xsi:type="dcterms:W3CDTF">2020-03-05T01:34:00Z</dcterms:created>
  <dcterms:modified xsi:type="dcterms:W3CDTF">2020-03-05T01:34:00Z</dcterms:modified>
</cp:coreProperties>
</file>