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42" w:rsidRPr="00374DE8" w:rsidRDefault="00227342" w:rsidP="00374DE8">
      <w:pPr>
        <w:pStyle w:val="ListParagraph"/>
        <w:jc w:val="right"/>
        <w:rPr>
          <w:i/>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760"/>
        <w:gridCol w:w="1889"/>
      </w:tblGrid>
      <w:tr w:rsidR="009F2411" w:rsidRPr="003C4926" w:rsidTr="003C4926">
        <w:tc>
          <w:tcPr>
            <w:tcW w:w="3798" w:type="dxa"/>
            <w:tcBorders>
              <w:bottom w:val="single" w:sz="4" w:space="0" w:color="auto"/>
            </w:tcBorders>
            <w:shd w:val="clear" w:color="auto" w:fill="F2D396"/>
          </w:tcPr>
          <w:p w:rsidR="009F2411" w:rsidRPr="003C4926" w:rsidRDefault="00227342" w:rsidP="0072552F">
            <w:pPr>
              <w:spacing w:after="0" w:line="240" w:lineRule="auto"/>
              <w:rPr>
                <w:rFonts w:ascii="Arial" w:hAnsi="Arial" w:cs="Arial"/>
                <w:b/>
                <w:sz w:val="28"/>
                <w:szCs w:val="28"/>
              </w:rPr>
            </w:pPr>
            <w:r>
              <w:br w:type="page"/>
            </w:r>
            <w:r>
              <w:br w:type="page"/>
            </w:r>
            <w:r>
              <w:br w:type="page"/>
            </w:r>
            <w:r w:rsidR="0072552F">
              <w:rPr>
                <w:rFonts w:ascii="Arial" w:hAnsi="Arial" w:cs="Arial"/>
                <w:b/>
                <w:sz w:val="28"/>
                <w:szCs w:val="28"/>
              </w:rPr>
              <w:t>ASWN Senate</w:t>
            </w:r>
            <w:r w:rsidR="005E1DF2">
              <w:rPr>
                <w:rFonts w:ascii="Arial" w:hAnsi="Arial" w:cs="Arial"/>
                <w:b/>
                <w:sz w:val="28"/>
                <w:szCs w:val="28"/>
              </w:rPr>
              <w:t xml:space="preserve"> </w:t>
            </w:r>
            <w:r w:rsidR="009F2411" w:rsidRPr="003C4926">
              <w:rPr>
                <w:rFonts w:ascii="Arial" w:hAnsi="Arial" w:cs="Arial"/>
                <w:b/>
                <w:sz w:val="28"/>
                <w:szCs w:val="28"/>
              </w:rPr>
              <w:t xml:space="preserve"> </w:t>
            </w:r>
          </w:p>
        </w:tc>
        <w:tc>
          <w:tcPr>
            <w:tcW w:w="3870" w:type="dxa"/>
            <w:shd w:val="clear" w:color="auto" w:fill="F2D396"/>
          </w:tcPr>
          <w:p w:rsidR="009F2411" w:rsidRPr="00227342" w:rsidRDefault="00EB6724" w:rsidP="003C4926">
            <w:pPr>
              <w:spacing w:after="0" w:line="240" w:lineRule="auto"/>
              <w:rPr>
                <w:rFonts w:ascii="Arial" w:hAnsi="Arial" w:cs="Arial"/>
                <w:i/>
                <w:sz w:val="24"/>
                <w:szCs w:val="24"/>
              </w:rPr>
            </w:pPr>
            <w:r>
              <w:rPr>
                <w:rFonts w:ascii="Arial" w:hAnsi="Arial" w:cs="Arial"/>
                <w:i/>
                <w:sz w:val="24"/>
                <w:szCs w:val="24"/>
              </w:rPr>
              <w:t>9/22</w:t>
            </w:r>
            <w:r w:rsidR="0072552F">
              <w:rPr>
                <w:rFonts w:ascii="Arial" w:hAnsi="Arial" w:cs="Arial"/>
                <w:i/>
                <w:sz w:val="24"/>
                <w:szCs w:val="24"/>
              </w:rPr>
              <w:t>/15</w:t>
            </w:r>
          </w:p>
        </w:tc>
        <w:tc>
          <w:tcPr>
            <w:tcW w:w="1908" w:type="dxa"/>
            <w:shd w:val="clear" w:color="auto" w:fill="F2D396"/>
          </w:tcPr>
          <w:p w:rsidR="009F2411" w:rsidRPr="00227342" w:rsidRDefault="0072552F" w:rsidP="003C4926">
            <w:pPr>
              <w:spacing w:after="0" w:line="240" w:lineRule="auto"/>
              <w:rPr>
                <w:rFonts w:ascii="Arial" w:hAnsi="Arial" w:cs="Arial"/>
                <w:i/>
                <w:sz w:val="24"/>
                <w:szCs w:val="24"/>
              </w:rPr>
            </w:pPr>
            <w:r>
              <w:rPr>
                <w:rFonts w:ascii="Arial" w:hAnsi="Arial" w:cs="Arial"/>
                <w:i/>
                <w:sz w:val="24"/>
                <w:szCs w:val="24"/>
              </w:rPr>
              <w:t>ASWN conference table</w:t>
            </w:r>
          </w:p>
        </w:tc>
      </w:tr>
      <w:tr w:rsidR="009F2411" w:rsidRPr="003C4926" w:rsidTr="003C4926">
        <w:trPr>
          <w:trHeight w:val="305"/>
        </w:trPr>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Members Present</w:t>
            </w:r>
          </w:p>
        </w:tc>
        <w:tc>
          <w:tcPr>
            <w:tcW w:w="5778" w:type="dxa"/>
            <w:gridSpan w:val="2"/>
            <w:shd w:val="clear" w:color="auto" w:fill="auto"/>
          </w:tcPr>
          <w:p w:rsidR="009F2411" w:rsidRPr="003C4926" w:rsidRDefault="0072552F" w:rsidP="003C4926">
            <w:pPr>
              <w:spacing w:after="0" w:line="240" w:lineRule="auto"/>
              <w:rPr>
                <w:rFonts w:ascii="Arial" w:hAnsi="Arial" w:cs="Arial"/>
                <w:sz w:val="24"/>
                <w:szCs w:val="24"/>
              </w:rPr>
            </w:pPr>
            <w:r>
              <w:rPr>
                <w:rFonts w:ascii="Arial" w:hAnsi="Arial" w:cs="Arial"/>
                <w:sz w:val="24"/>
                <w:szCs w:val="24"/>
              </w:rPr>
              <w:t xml:space="preserve">Andrea </w:t>
            </w:r>
            <w:proofErr w:type="spellStart"/>
            <w:r>
              <w:rPr>
                <w:rFonts w:ascii="Arial" w:hAnsi="Arial" w:cs="Arial"/>
                <w:sz w:val="24"/>
                <w:szCs w:val="24"/>
              </w:rPr>
              <w:t>Senda</w:t>
            </w:r>
            <w:proofErr w:type="spellEnd"/>
            <w:r>
              <w:rPr>
                <w:rFonts w:ascii="Arial" w:hAnsi="Arial" w:cs="Arial"/>
                <w:sz w:val="24"/>
                <w:szCs w:val="24"/>
              </w:rPr>
              <w:t xml:space="preserve">, Cheyenne Bryant, </w:t>
            </w:r>
            <w:proofErr w:type="spellStart"/>
            <w:r>
              <w:rPr>
                <w:rFonts w:ascii="Arial" w:hAnsi="Arial" w:cs="Arial"/>
                <w:sz w:val="24"/>
                <w:szCs w:val="24"/>
              </w:rPr>
              <w:t>Eissiel</w:t>
            </w:r>
            <w:proofErr w:type="spellEnd"/>
            <w:r>
              <w:rPr>
                <w:rFonts w:ascii="Arial" w:hAnsi="Arial" w:cs="Arial"/>
                <w:sz w:val="24"/>
                <w:szCs w:val="24"/>
              </w:rPr>
              <w:t xml:space="preserve"> lamas, </w:t>
            </w:r>
            <w:proofErr w:type="spellStart"/>
            <w:r>
              <w:rPr>
                <w:rFonts w:ascii="Arial" w:hAnsi="Arial" w:cs="Arial"/>
                <w:sz w:val="24"/>
                <w:szCs w:val="24"/>
              </w:rPr>
              <w:t>Yessica</w:t>
            </w:r>
            <w:proofErr w:type="spellEnd"/>
            <w:r>
              <w:rPr>
                <w:rFonts w:ascii="Arial" w:hAnsi="Arial" w:cs="Arial"/>
                <w:sz w:val="24"/>
                <w:szCs w:val="24"/>
              </w:rPr>
              <w:t xml:space="preserve"> Alonso, Parker Dixon, Shannon Brazil,</w:t>
            </w:r>
            <w:r w:rsidR="00741515">
              <w:rPr>
                <w:rFonts w:ascii="Arial" w:hAnsi="Arial" w:cs="Arial"/>
                <w:sz w:val="24"/>
                <w:szCs w:val="24"/>
              </w:rPr>
              <w:t xml:space="preserve"> Courtney Baxter, </w:t>
            </w:r>
            <w:r>
              <w:rPr>
                <w:rFonts w:ascii="Arial" w:hAnsi="Arial" w:cs="Arial"/>
                <w:sz w:val="24"/>
                <w:szCs w:val="24"/>
              </w:rPr>
              <w:t>Chris Fordyce, Lilly Leon-Vicks</w:t>
            </w:r>
            <w:r w:rsidR="00741515">
              <w:rPr>
                <w:rFonts w:ascii="Arial" w:hAnsi="Arial" w:cs="Arial"/>
                <w:sz w:val="24"/>
                <w:szCs w:val="24"/>
              </w:rPr>
              <w:t xml:space="preserve"> </w:t>
            </w:r>
          </w:p>
        </w:tc>
      </w:tr>
      <w:tr w:rsidR="00CC6AD5" w:rsidRPr="003C4926" w:rsidTr="003C4926">
        <w:tc>
          <w:tcPr>
            <w:tcW w:w="3798" w:type="dxa"/>
            <w:shd w:val="clear" w:color="auto" w:fill="F9EBCF"/>
          </w:tcPr>
          <w:p w:rsidR="00CC6AD5" w:rsidRPr="003C4926" w:rsidRDefault="00CC6AD5" w:rsidP="003C4926">
            <w:pPr>
              <w:spacing w:after="0" w:line="240" w:lineRule="auto"/>
              <w:rPr>
                <w:rFonts w:ascii="Arial" w:hAnsi="Arial" w:cs="Arial"/>
                <w:b/>
                <w:sz w:val="24"/>
                <w:szCs w:val="24"/>
              </w:rPr>
            </w:pPr>
            <w:r>
              <w:rPr>
                <w:rFonts w:ascii="Arial" w:hAnsi="Arial" w:cs="Arial"/>
                <w:b/>
                <w:sz w:val="24"/>
                <w:szCs w:val="24"/>
              </w:rPr>
              <w:t>Members Missing</w:t>
            </w:r>
          </w:p>
        </w:tc>
        <w:tc>
          <w:tcPr>
            <w:tcW w:w="5778" w:type="dxa"/>
            <w:gridSpan w:val="2"/>
            <w:shd w:val="clear" w:color="auto" w:fill="auto"/>
          </w:tcPr>
          <w:p w:rsidR="00CC6AD5" w:rsidRPr="003C4926" w:rsidRDefault="0072552F" w:rsidP="00741515">
            <w:pPr>
              <w:spacing w:after="0" w:line="240" w:lineRule="auto"/>
              <w:rPr>
                <w:rFonts w:ascii="Arial" w:hAnsi="Arial" w:cs="Arial"/>
                <w:sz w:val="24"/>
                <w:szCs w:val="24"/>
              </w:rPr>
            </w:pPr>
            <w:r>
              <w:rPr>
                <w:rFonts w:ascii="Arial" w:hAnsi="Arial" w:cs="Arial"/>
                <w:sz w:val="24"/>
                <w:szCs w:val="24"/>
              </w:rPr>
              <w:t xml:space="preserve">Alexandra Dodge excused absence </w:t>
            </w:r>
          </w:p>
        </w:tc>
      </w:tr>
      <w:tr w:rsidR="009F2411" w:rsidRPr="003C4926" w:rsidTr="003C4926">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Guests</w:t>
            </w:r>
          </w:p>
        </w:tc>
        <w:tc>
          <w:tcPr>
            <w:tcW w:w="5778" w:type="dxa"/>
            <w:gridSpan w:val="2"/>
            <w:shd w:val="clear" w:color="auto" w:fill="auto"/>
          </w:tcPr>
          <w:p w:rsidR="009F2411" w:rsidRPr="003C4926" w:rsidRDefault="00107BF3" w:rsidP="003C4926">
            <w:pPr>
              <w:spacing w:after="0" w:line="240" w:lineRule="auto"/>
              <w:rPr>
                <w:rFonts w:ascii="Arial" w:hAnsi="Arial" w:cs="Arial"/>
                <w:sz w:val="24"/>
                <w:szCs w:val="24"/>
              </w:rPr>
            </w:pPr>
            <w:r>
              <w:rPr>
                <w:rFonts w:ascii="Arial" w:hAnsi="Arial" w:cs="Arial"/>
                <w:sz w:val="24"/>
                <w:szCs w:val="24"/>
              </w:rPr>
              <w:t xml:space="preserve">WNC </w:t>
            </w:r>
            <w:r w:rsidR="0056534F">
              <w:rPr>
                <w:rFonts w:ascii="Arial" w:hAnsi="Arial" w:cs="Arial"/>
                <w:sz w:val="24"/>
                <w:szCs w:val="24"/>
              </w:rPr>
              <w:t>President</w:t>
            </w:r>
            <w:r>
              <w:rPr>
                <w:rFonts w:ascii="Arial" w:hAnsi="Arial" w:cs="Arial"/>
                <w:sz w:val="24"/>
                <w:szCs w:val="24"/>
              </w:rPr>
              <w:t xml:space="preserve"> Chet Burton</w:t>
            </w:r>
          </w:p>
        </w:tc>
      </w:tr>
      <w:tr w:rsidR="009F2411" w:rsidRPr="003C4926" w:rsidTr="003C4926">
        <w:trPr>
          <w:trHeight w:val="70"/>
        </w:trPr>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Summary of Actions Taken</w:t>
            </w:r>
          </w:p>
        </w:tc>
        <w:tc>
          <w:tcPr>
            <w:tcW w:w="5778" w:type="dxa"/>
            <w:gridSpan w:val="2"/>
            <w:shd w:val="clear" w:color="auto" w:fill="auto"/>
          </w:tcPr>
          <w:p w:rsidR="009F2411" w:rsidRPr="003C4926" w:rsidRDefault="00741515" w:rsidP="00A97DB6">
            <w:pPr>
              <w:spacing w:after="0" w:line="240" w:lineRule="auto"/>
              <w:rPr>
                <w:rFonts w:ascii="Arial" w:hAnsi="Arial" w:cs="Arial"/>
                <w:sz w:val="24"/>
                <w:szCs w:val="24"/>
              </w:rPr>
            </w:pPr>
            <w:r>
              <w:rPr>
                <w:rFonts w:ascii="Arial" w:hAnsi="Arial" w:cs="Arial"/>
                <w:sz w:val="24"/>
                <w:szCs w:val="24"/>
              </w:rPr>
              <w:t xml:space="preserve">ALAS </w:t>
            </w:r>
            <w:r w:rsidR="00A97DB6">
              <w:rPr>
                <w:rFonts w:ascii="Arial" w:hAnsi="Arial" w:cs="Arial"/>
                <w:sz w:val="24"/>
                <w:szCs w:val="24"/>
              </w:rPr>
              <w:t>funding</w:t>
            </w:r>
            <w:r>
              <w:rPr>
                <w:rFonts w:ascii="Arial" w:hAnsi="Arial" w:cs="Arial"/>
                <w:sz w:val="24"/>
                <w:szCs w:val="24"/>
              </w:rPr>
              <w:t xml:space="preserve"> discussion was tabled</w:t>
            </w:r>
          </w:p>
        </w:tc>
      </w:tr>
      <w:tr w:rsidR="009F2411" w:rsidRPr="003C4926" w:rsidTr="003C4926">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Agenda items for next meeting</w:t>
            </w:r>
          </w:p>
        </w:tc>
        <w:tc>
          <w:tcPr>
            <w:tcW w:w="5778" w:type="dxa"/>
            <w:gridSpan w:val="2"/>
            <w:shd w:val="clear" w:color="auto" w:fill="auto"/>
          </w:tcPr>
          <w:p w:rsidR="009F2411" w:rsidRPr="003C4926" w:rsidRDefault="009F2411" w:rsidP="003C4926">
            <w:pPr>
              <w:spacing w:after="0" w:line="240" w:lineRule="auto"/>
              <w:rPr>
                <w:rFonts w:ascii="Arial" w:hAnsi="Arial" w:cs="Arial"/>
                <w:sz w:val="24"/>
                <w:szCs w:val="24"/>
              </w:rPr>
            </w:pPr>
          </w:p>
        </w:tc>
      </w:tr>
    </w:tbl>
    <w:p w:rsidR="009F2411" w:rsidRDefault="009F2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882"/>
        <w:gridCol w:w="4625"/>
      </w:tblGrid>
      <w:tr w:rsidR="009F2411" w:rsidRPr="003C4926" w:rsidTr="00A62E03">
        <w:tc>
          <w:tcPr>
            <w:tcW w:w="2843" w:type="dxa"/>
            <w:tcBorders>
              <w:bottom w:val="single" w:sz="4" w:space="0" w:color="auto"/>
            </w:tcBorders>
            <w:shd w:val="clear" w:color="auto" w:fill="F2D396"/>
          </w:tcPr>
          <w:p w:rsidR="009F2411" w:rsidRPr="003C4926" w:rsidRDefault="00EB6724" w:rsidP="003C4926">
            <w:pPr>
              <w:spacing w:after="0" w:line="240" w:lineRule="auto"/>
              <w:rPr>
                <w:rFonts w:ascii="Arial" w:hAnsi="Arial" w:cs="Arial"/>
                <w:b/>
                <w:sz w:val="24"/>
                <w:szCs w:val="24"/>
              </w:rPr>
            </w:pPr>
            <w:r>
              <w:rPr>
                <w:rFonts w:ascii="Arial" w:hAnsi="Arial" w:cs="Arial"/>
                <w:b/>
                <w:sz w:val="24"/>
                <w:szCs w:val="24"/>
              </w:rPr>
              <w:t>Agenda Topic</w:t>
            </w:r>
          </w:p>
        </w:tc>
        <w:tc>
          <w:tcPr>
            <w:tcW w:w="6507" w:type="dxa"/>
            <w:gridSpan w:val="2"/>
            <w:shd w:val="clear" w:color="auto" w:fill="F2D396"/>
          </w:tcPr>
          <w:p w:rsidR="009F2411" w:rsidRPr="00227342" w:rsidRDefault="00EB6724" w:rsidP="003C4926">
            <w:pPr>
              <w:spacing w:after="0" w:line="240" w:lineRule="auto"/>
              <w:rPr>
                <w:rFonts w:ascii="Arial" w:hAnsi="Arial" w:cs="Arial"/>
                <w:i/>
                <w:sz w:val="24"/>
                <w:szCs w:val="24"/>
              </w:rPr>
            </w:pPr>
            <w:r w:rsidRPr="00EB6724">
              <w:rPr>
                <w:rFonts w:ascii="Arial" w:hAnsi="Arial" w:cs="Arial"/>
                <w:i/>
                <w:sz w:val="24"/>
                <w:szCs w:val="24"/>
              </w:rPr>
              <w:t>Approval of Minutes</w:t>
            </w:r>
          </w:p>
        </w:tc>
      </w:tr>
      <w:tr w:rsidR="009F2411" w:rsidRPr="003C4926" w:rsidTr="00A62E03">
        <w:tc>
          <w:tcPr>
            <w:tcW w:w="2843"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9F2411" w:rsidRPr="00227342" w:rsidRDefault="0072552F" w:rsidP="00EB6724">
            <w:pPr>
              <w:spacing w:after="0" w:line="240" w:lineRule="auto"/>
              <w:rPr>
                <w:rFonts w:ascii="Arial" w:hAnsi="Arial" w:cs="Arial"/>
                <w:i/>
                <w:sz w:val="24"/>
                <w:szCs w:val="24"/>
              </w:rPr>
            </w:pPr>
            <w:r>
              <w:rPr>
                <w:rFonts w:ascii="Arial" w:hAnsi="Arial" w:cs="Arial"/>
                <w:i/>
                <w:sz w:val="24"/>
                <w:szCs w:val="24"/>
              </w:rPr>
              <w:t>Parker motioned to ap</w:t>
            </w:r>
            <w:r w:rsidR="00EB6724">
              <w:rPr>
                <w:rFonts w:ascii="Arial" w:hAnsi="Arial" w:cs="Arial"/>
                <w:i/>
                <w:sz w:val="24"/>
                <w:szCs w:val="24"/>
              </w:rPr>
              <w:t>prove the minutes of September 15</w:t>
            </w:r>
            <w:r w:rsidR="00C35CB6">
              <w:rPr>
                <w:rFonts w:ascii="Arial" w:hAnsi="Arial" w:cs="Arial"/>
                <w:i/>
                <w:sz w:val="24"/>
                <w:szCs w:val="24"/>
              </w:rPr>
              <w:t xml:space="preserve">, </w:t>
            </w:r>
            <w:r w:rsidR="00EB6724">
              <w:rPr>
                <w:rFonts w:ascii="Arial" w:hAnsi="Arial" w:cs="Arial"/>
                <w:i/>
                <w:sz w:val="24"/>
                <w:szCs w:val="24"/>
              </w:rPr>
              <w:t>Courtney</w:t>
            </w:r>
            <w:r>
              <w:rPr>
                <w:rFonts w:ascii="Arial" w:hAnsi="Arial" w:cs="Arial"/>
                <w:i/>
                <w:sz w:val="24"/>
                <w:szCs w:val="24"/>
              </w:rPr>
              <w:t xml:space="preserve"> 2</w:t>
            </w:r>
            <w:r w:rsidRPr="0072552F">
              <w:rPr>
                <w:rFonts w:ascii="Arial" w:hAnsi="Arial" w:cs="Arial"/>
                <w:i/>
                <w:sz w:val="24"/>
                <w:szCs w:val="24"/>
                <w:vertAlign w:val="superscript"/>
              </w:rPr>
              <w:t>nd</w:t>
            </w:r>
            <w:r>
              <w:rPr>
                <w:rFonts w:ascii="Arial" w:hAnsi="Arial" w:cs="Arial"/>
                <w:i/>
                <w:sz w:val="24"/>
                <w:szCs w:val="24"/>
              </w:rPr>
              <w:t xml:space="preserve">, motion passes. </w:t>
            </w:r>
          </w:p>
        </w:tc>
      </w:tr>
      <w:tr w:rsidR="009F2411" w:rsidRPr="003C4926" w:rsidTr="00A62E03">
        <w:tc>
          <w:tcPr>
            <w:tcW w:w="2843"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9F2411" w:rsidRPr="003C4926" w:rsidRDefault="009F2411" w:rsidP="003C4926">
            <w:pPr>
              <w:spacing w:after="0" w:line="240" w:lineRule="auto"/>
            </w:pPr>
          </w:p>
        </w:tc>
      </w:tr>
      <w:tr w:rsidR="009F2411" w:rsidRPr="003C4926" w:rsidTr="00A62E03">
        <w:tc>
          <w:tcPr>
            <w:tcW w:w="2843" w:type="dxa"/>
            <w:shd w:val="clear" w:color="auto" w:fill="F9EBCF"/>
          </w:tcPr>
          <w:p w:rsidR="009F2411" w:rsidRPr="003C4926" w:rsidRDefault="009F2411" w:rsidP="003C4926">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9F2411" w:rsidRPr="003C4926" w:rsidRDefault="009F2411" w:rsidP="003C4926">
            <w:pPr>
              <w:spacing w:after="0" w:line="240" w:lineRule="auto"/>
            </w:pPr>
          </w:p>
        </w:tc>
      </w:tr>
      <w:tr w:rsidR="009F2411" w:rsidRPr="003C4926" w:rsidTr="00A62E03">
        <w:tc>
          <w:tcPr>
            <w:tcW w:w="2843" w:type="dxa"/>
            <w:shd w:val="clear" w:color="auto" w:fill="F9EBCF"/>
          </w:tcPr>
          <w:p w:rsidR="009F2411" w:rsidRPr="003C4926" w:rsidRDefault="009F2411" w:rsidP="003C4926">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9F2411" w:rsidRPr="003C4926" w:rsidRDefault="009F2411" w:rsidP="003C4926">
            <w:pPr>
              <w:spacing w:after="0" w:line="240" w:lineRule="auto"/>
            </w:pPr>
          </w:p>
        </w:tc>
      </w:tr>
      <w:tr w:rsidR="009F2411" w:rsidRPr="003C4926" w:rsidTr="00A62E03">
        <w:tc>
          <w:tcPr>
            <w:tcW w:w="9350" w:type="dxa"/>
            <w:gridSpan w:val="3"/>
            <w:shd w:val="clear" w:color="auto" w:fill="auto"/>
          </w:tcPr>
          <w:p w:rsidR="009F2411" w:rsidRPr="003C4926" w:rsidRDefault="009F2411" w:rsidP="003C4926">
            <w:pPr>
              <w:spacing w:after="0" w:line="240" w:lineRule="auto"/>
            </w:pPr>
          </w:p>
        </w:tc>
      </w:tr>
      <w:tr w:rsidR="00BA78A4" w:rsidRPr="003C4926" w:rsidTr="00A62E03">
        <w:tc>
          <w:tcPr>
            <w:tcW w:w="2843" w:type="dxa"/>
            <w:tcBorders>
              <w:bottom w:val="single" w:sz="4" w:space="0" w:color="auto"/>
            </w:tcBorders>
            <w:shd w:val="clear" w:color="auto" w:fill="F2D396"/>
          </w:tcPr>
          <w:p w:rsidR="00BA78A4" w:rsidRPr="003C4926" w:rsidRDefault="00EB6724" w:rsidP="003C4926">
            <w:pPr>
              <w:spacing w:after="0" w:line="240" w:lineRule="auto"/>
              <w:rPr>
                <w:rFonts w:ascii="Arial" w:hAnsi="Arial" w:cs="Arial"/>
                <w:b/>
                <w:sz w:val="24"/>
                <w:szCs w:val="24"/>
              </w:rPr>
            </w:pPr>
            <w:r w:rsidRPr="00EB6724">
              <w:rPr>
                <w:rFonts w:ascii="Arial" w:hAnsi="Arial" w:cs="Arial"/>
                <w:b/>
                <w:sz w:val="24"/>
                <w:szCs w:val="24"/>
              </w:rPr>
              <w:t>Agenda Topic</w:t>
            </w:r>
          </w:p>
        </w:tc>
        <w:tc>
          <w:tcPr>
            <w:tcW w:w="6507" w:type="dxa"/>
            <w:gridSpan w:val="2"/>
            <w:shd w:val="clear" w:color="auto" w:fill="F2D396"/>
          </w:tcPr>
          <w:p w:rsidR="00BA78A4" w:rsidRPr="00227342" w:rsidRDefault="009D0890" w:rsidP="003C4926">
            <w:pPr>
              <w:spacing w:after="0" w:line="240" w:lineRule="auto"/>
              <w:rPr>
                <w:rFonts w:ascii="Arial" w:hAnsi="Arial" w:cs="Arial"/>
                <w:i/>
                <w:sz w:val="24"/>
                <w:szCs w:val="24"/>
              </w:rPr>
            </w:pPr>
            <w:r>
              <w:rPr>
                <w:rFonts w:ascii="Arial" w:hAnsi="Arial" w:cs="Arial"/>
                <w:i/>
                <w:sz w:val="24"/>
                <w:szCs w:val="24"/>
              </w:rPr>
              <w:t>Public comment</w:t>
            </w:r>
          </w:p>
        </w:tc>
      </w:tr>
      <w:tr w:rsidR="00BA78A4" w:rsidRPr="003C4926" w:rsidTr="00A62E03">
        <w:tc>
          <w:tcPr>
            <w:tcW w:w="2843" w:type="dxa"/>
            <w:shd w:val="clear" w:color="auto" w:fill="F9EBCF"/>
          </w:tcPr>
          <w:p w:rsidR="00BA78A4" w:rsidRPr="003C4926" w:rsidRDefault="00BA78A4" w:rsidP="003C4926">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BA78A4" w:rsidRPr="00227342" w:rsidRDefault="009D0890" w:rsidP="003C4926">
            <w:pPr>
              <w:spacing w:after="0" w:line="240" w:lineRule="auto"/>
              <w:rPr>
                <w:rFonts w:ascii="Arial" w:hAnsi="Arial" w:cs="Arial"/>
                <w:i/>
                <w:sz w:val="24"/>
                <w:szCs w:val="24"/>
              </w:rPr>
            </w:pPr>
            <w:r>
              <w:rPr>
                <w:rFonts w:ascii="Arial" w:hAnsi="Arial" w:cs="Arial"/>
                <w:i/>
                <w:sz w:val="24"/>
                <w:szCs w:val="24"/>
              </w:rPr>
              <w:t xml:space="preserve">No official action was taken </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7B7EBC" w:rsidP="00783A40">
            <w:pPr>
              <w:spacing w:after="0" w:line="240" w:lineRule="auto"/>
            </w:pPr>
            <w:r>
              <w:t xml:space="preserve">Chet Burton- I like to thank everyone who helped with the Golf </w:t>
            </w:r>
            <w:r w:rsidR="00783A40">
              <w:t xml:space="preserve">tournament. </w:t>
            </w:r>
            <w:r>
              <w:t>It raised over $15,000 so it was a big success.</w:t>
            </w:r>
          </w:p>
        </w:tc>
      </w:tr>
      <w:tr w:rsidR="00A2561A" w:rsidRPr="003C4926" w:rsidTr="00A62E03">
        <w:tc>
          <w:tcPr>
            <w:tcW w:w="9350" w:type="dxa"/>
            <w:gridSpan w:val="3"/>
            <w:tcBorders>
              <w:bottom w:val="single" w:sz="4" w:space="0" w:color="auto"/>
            </w:tcBorders>
            <w:shd w:val="clear" w:color="auto" w:fill="auto"/>
          </w:tcPr>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2D396"/>
          </w:tcPr>
          <w:p w:rsidR="00A2561A" w:rsidRPr="003C4926" w:rsidRDefault="00EB6724" w:rsidP="00A2561A">
            <w:pPr>
              <w:spacing w:after="0" w:line="240" w:lineRule="auto"/>
              <w:rPr>
                <w:rFonts w:ascii="Arial" w:hAnsi="Arial" w:cs="Arial"/>
                <w:b/>
                <w:sz w:val="24"/>
                <w:szCs w:val="24"/>
              </w:rPr>
            </w:pPr>
            <w:r w:rsidRPr="00EB6724">
              <w:rPr>
                <w:rFonts w:ascii="Arial" w:hAnsi="Arial" w:cs="Arial"/>
                <w:b/>
                <w:sz w:val="24"/>
                <w:szCs w:val="24"/>
              </w:rPr>
              <w:t>Agenda Topic</w:t>
            </w:r>
          </w:p>
        </w:tc>
        <w:tc>
          <w:tcPr>
            <w:tcW w:w="6507" w:type="dxa"/>
            <w:gridSpan w:val="2"/>
            <w:shd w:val="clear" w:color="auto" w:fill="F2D396"/>
          </w:tcPr>
          <w:p w:rsidR="00A2561A" w:rsidRPr="00227342" w:rsidRDefault="00371C83" w:rsidP="00A2561A">
            <w:pPr>
              <w:spacing w:after="0" w:line="240" w:lineRule="auto"/>
              <w:rPr>
                <w:rFonts w:ascii="Arial" w:hAnsi="Arial" w:cs="Arial"/>
                <w:i/>
                <w:sz w:val="24"/>
                <w:szCs w:val="24"/>
              </w:rPr>
            </w:pPr>
            <w:r>
              <w:rPr>
                <w:rFonts w:ascii="Arial" w:hAnsi="Arial" w:cs="Arial"/>
                <w:i/>
                <w:sz w:val="24"/>
                <w:szCs w:val="24"/>
              </w:rPr>
              <w:t>Student Sponsored “Job Board”</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44043C" w:rsidP="00A2561A">
            <w:pPr>
              <w:spacing w:after="0" w:line="240" w:lineRule="auto"/>
              <w:rPr>
                <w:rFonts w:ascii="Arial" w:hAnsi="Arial" w:cs="Arial"/>
                <w:i/>
                <w:sz w:val="24"/>
                <w:szCs w:val="24"/>
              </w:rPr>
            </w:pPr>
            <w:r>
              <w:t xml:space="preserve"> </w:t>
            </w:r>
            <w:r w:rsidRPr="0044043C">
              <w:rPr>
                <w:rFonts w:ascii="Arial" w:hAnsi="Arial" w:cs="Arial"/>
                <w:i/>
                <w:sz w:val="24"/>
                <w:szCs w:val="24"/>
              </w:rPr>
              <w:t>No official action was taken</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Default="0056534F" w:rsidP="0056534F">
            <w:pPr>
              <w:spacing w:after="0" w:line="240" w:lineRule="auto"/>
              <w:rPr>
                <w:b/>
              </w:rPr>
            </w:pPr>
            <w:r>
              <w:rPr>
                <w:b/>
              </w:rPr>
              <w:t xml:space="preserve">WNC </w:t>
            </w:r>
            <w:r w:rsidRPr="0056534F">
              <w:rPr>
                <w:b/>
              </w:rPr>
              <w:t>President</w:t>
            </w:r>
            <w:r>
              <w:rPr>
                <w:b/>
              </w:rPr>
              <w:t xml:space="preserve"> Chet Burton wants to have a good central job board were businesses around the community can post information about jobs they have available. The WNC web site has one but it is difficult to navigate through just to find it. The average student does not even know that the college has </w:t>
            </w:r>
            <w:r w:rsidR="007B7EBC">
              <w:rPr>
                <w:b/>
              </w:rPr>
              <w:t>a job board on the site.</w:t>
            </w:r>
          </w:p>
          <w:p w:rsidR="007B7EBC" w:rsidRDefault="007B7EBC" w:rsidP="0056534F">
            <w:pPr>
              <w:spacing w:after="0" w:line="240" w:lineRule="auto"/>
              <w:rPr>
                <w:b/>
              </w:rPr>
            </w:pPr>
            <w:r>
              <w:rPr>
                <w:b/>
              </w:rPr>
              <w:t>Cheyenne said that ASWN can help promote it by making signs and handing out letters to people. She also said that ASWN could have a job board in the Dini student center.</w:t>
            </w:r>
          </w:p>
          <w:p w:rsidR="007B7EBC" w:rsidRPr="00A2561A" w:rsidRDefault="007B7EBC" w:rsidP="0056534F">
            <w:pPr>
              <w:spacing w:after="0" w:line="240" w:lineRule="auto"/>
              <w:rPr>
                <w:b/>
              </w:rPr>
            </w:pPr>
            <w:r>
              <w:rPr>
                <w:b/>
              </w:rPr>
              <w:t>Lilly- ASWN should start a committee because it could be a big project.</w:t>
            </w: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9350" w:type="dxa"/>
            <w:gridSpan w:val="3"/>
            <w:shd w:val="clear" w:color="auto" w:fill="auto"/>
          </w:tcPr>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gridSpan w:val="2"/>
            <w:shd w:val="clear" w:color="auto" w:fill="F2D396"/>
          </w:tcPr>
          <w:p w:rsidR="00A2561A" w:rsidRPr="00227342" w:rsidRDefault="007B7EBC" w:rsidP="00A2561A">
            <w:pPr>
              <w:spacing w:after="0" w:line="240" w:lineRule="auto"/>
              <w:rPr>
                <w:rFonts w:ascii="Arial" w:hAnsi="Arial" w:cs="Arial"/>
                <w:i/>
                <w:sz w:val="24"/>
                <w:szCs w:val="24"/>
              </w:rPr>
            </w:pPr>
            <w:r>
              <w:rPr>
                <w:rFonts w:ascii="Arial" w:hAnsi="Arial" w:cs="Arial"/>
                <w:i/>
                <w:sz w:val="24"/>
                <w:szCs w:val="24"/>
              </w:rPr>
              <w:t>Counseling Survey</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lastRenderedPageBreak/>
              <w:t>Action Taken</w:t>
            </w:r>
          </w:p>
        </w:tc>
        <w:tc>
          <w:tcPr>
            <w:tcW w:w="6507" w:type="dxa"/>
            <w:gridSpan w:val="2"/>
            <w:shd w:val="clear" w:color="auto" w:fill="auto"/>
          </w:tcPr>
          <w:p w:rsidR="00A2561A" w:rsidRPr="00227342" w:rsidRDefault="0044043C" w:rsidP="00A2561A">
            <w:pPr>
              <w:spacing w:after="0" w:line="240" w:lineRule="auto"/>
              <w:rPr>
                <w:rFonts w:ascii="Arial" w:hAnsi="Arial" w:cs="Arial"/>
                <w:i/>
                <w:sz w:val="24"/>
                <w:szCs w:val="24"/>
              </w:rPr>
            </w:pPr>
            <w:r w:rsidRPr="0044043C">
              <w:rPr>
                <w:rFonts w:ascii="Arial" w:hAnsi="Arial" w:cs="Arial"/>
                <w:i/>
                <w:sz w:val="24"/>
                <w:szCs w:val="24"/>
              </w:rPr>
              <w:t>No official action was taken</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Default="00255748" w:rsidP="00A2561A">
            <w:pPr>
              <w:spacing w:after="0" w:line="240" w:lineRule="auto"/>
              <w:rPr>
                <w:b/>
              </w:rPr>
            </w:pPr>
            <w:r>
              <w:rPr>
                <w:b/>
              </w:rPr>
              <w:t>Cheyenne-</w:t>
            </w:r>
            <w:r w:rsidRPr="00255748">
              <w:rPr>
                <w:b/>
              </w:rPr>
              <w:t>C</w:t>
            </w:r>
            <w:r>
              <w:rPr>
                <w:b/>
              </w:rPr>
              <w:t xml:space="preserve">hancellor </w:t>
            </w:r>
            <w:proofErr w:type="spellStart"/>
            <w:r>
              <w:rPr>
                <w:b/>
              </w:rPr>
              <w:t>Klaich</w:t>
            </w:r>
            <w:proofErr w:type="spellEnd"/>
            <w:r>
              <w:rPr>
                <w:b/>
              </w:rPr>
              <w:t xml:space="preserve"> requested ASWN to help gather information about all Nevada SGA’s counseling services.</w:t>
            </w:r>
          </w:p>
          <w:p w:rsidR="00255748" w:rsidRPr="00255748" w:rsidRDefault="00255748" w:rsidP="00A2561A">
            <w:pPr>
              <w:spacing w:after="0" w:line="240" w:lineRule="auto"/>
              <w:rPr>
                <w:b/>
              </w:rPr>
            </w:pPr>
            <w:r>
              <w:rPr>
                <w:b/>
              </w:rPr>
              <w:t>Have a survey for both students and chancellors</w:t>
            </w:r>
            <w:r w:rsidR="0044043C">
              <w:rPr>
                <w:b/>
              </w:rPr>
              <w:t>. SPIFE would like to have a both drafts by October and it would be sent out by November. ASWN could have an online survey and handouts for students.</w:t>
            </w: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9350" w:type="dxa"/>
            <w:gridSpan w:val="3"/>
            <w:shd w:val="clear" w:color="auto" w:fill="auto"/>
          </w:tcPr>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gridSpan w:val="2"/>
            <w:shd w:val="clear" w:color="auto" w:fill="F2D396"/>
          </w:tcPr>
          <w:p w:rsidR="00A2561A" w:rsidRPr="00227342" w:rsidRDefault="0044043C" w:rsidP="00A2561A">
            <w:pPr>
              <w:spacing w:after="0" w:line="240" w:lineRule="auto"/>
              <w:rPr>
                <w:rFonts w:ascii="Arial" w:hAnsi="Arial" w:cs="Arial"/>
                <w:i/>
                <w:sz w:val="24"/>
                <w:szCs w:val="24"/>
              </w:rPr>
            </w:pPr>
            <w:r>
              <w:rPr>
                <w:rFonts w:ascii="Arial" w:hAnsi="Arial" w:cs="Arial"/>
                <w:i/>
                <w:sz w:val="24"/>
                <w:szCs w:val="24"/>
              </w:rPr>
              <w:t>Execute Report</w:t>
            </w:r>
            <w:r w:rsidR="00D91B25">
              <w:rPr>
                <w:rFonts w:ascii="Arial" w:hAnsi="Arial" w:cs="Arial"/>
                <w:i/>
                <w:sz w:val="24"/>
                <w:szCs w:val="24"/>
              </w:rPr>
              <w:t>s</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44043C" w:rsidP="00A2561A">
            <w:pPr>
              <w:spacing w:after="0" w:line="240" w:lineRule="auto"/>
              <w:rPr>
                <w:rFonts w:ascii="Arial" w:hAnsi="Arial" w:cs="Arial"/>
                <w:i/>
                <w:sz w:val="24"/>
                <w:szCs w:val="24"/>
              </w:rPr>
            </w:pPr>
            <w:r w:rsidRPr="0044043C">
              <w:rPr>
                <w:rFonts w:ascii="Arial" w:hAnsi="Arial" w:cs="Arial"/>
                <w:i/>
                <w:sz w:val="24"/>
                <w:szCs w:val="24"/>
              </w:rPr>
              <w:t>No official action was taken</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Default="0044043C" w:rsidP="00D91B25">
            <w:pPr>
              <w:spacing w:after="0" w:line="240" w:lineRule="auto"/>
              <w:rPr>
                <w:b/>
              </w:rPr>
            </w:pPr>
            <w:proofErr w:type="spellStart"/>
            <w:r w:rsidRPr="0044043C">
              <w:rPr>
                <w:b/>
              </w:rPr>
              <w:t>Eissiel</w:t>
            </w:r>
            <w:proofErr w:type="spellEnd"/>
            <w:r w:rsidRPr="0044043C">
              <w:rPr>
                <w:b/>
              </w:rPr>
              <w:t xml:space="preserve">- </w:t>
            </w:r>
            <w:r>
              <w:rPr>
                <w:b/>
              </w:rPr>
              <w:t>Would like to know which c</w:t>
            </w:r>
            <w:r w:rsidR="00D91B25">
              <w:rPr>
                <w:b/>
              </w:rPr>
              <w:t>lub</w:t>
            </w:r>
            <w:r>
              <w:rPr>
                <w:b/>
              </w:rPr>
              <w:t xml:space="preserve"> will be attending Saturday</w:t>
            </w:r>
            <w:r w:rsidR="00D91B25">
              <w:rPr>
                <w:b/>
              </w:rPr>
              <w:t>’s training.</w:t>
            </w:r>
          </w:p>
          <w:p w:rsidR="00D91B25" w:rsidRDefault="00D91B25" w:rsidP="00D91B25">
            <w:pPr>
              <w:spacing w:after="0" w:line="240" w:lineRule="auto"/>
              <w:rPr>
                <w:b/>
              </w:rPr>
            </w:pPr>
            <w:r>
              <w:rPr>
                <w:b/>
              </w:rPr>
              <w:t>Only ALAS will be there.</w:t>
            </w:r>
          </w:p>
          <w:p w:rsidR="00D91B25" w:rsidRDefault="00D91B25" w:rsidP="00D91B25">
            <w:pPr>
              <w:spacing w:after="0" w:line="240" w:lineRule="auto"/>
              <w:rPr>
                <w:b/>
              </w:rPr>
            </w:pPr>
          </w:p>
          <w:p w:rsidR="00D91B25" w:rsidRDefault="00D91B25" w:rsidP="00D91B25">
            <w:pPr>
              <w:spacing w:after="0" w:line="240" w:lineRule="auto"/>
              <w:rPr>
                <w:b/>
              </w:rPr>
            </w:pPr>
            <w:r>
              <w:rPr>
                <w:b/>
              </w:rPr>
              <w:t>Cheyenne-ASWN members are no longer aloud to be behind the front desk of the student center.</w:t>
            </w:r>
          </w:p>
          <w:p w:rsidR="00D91B25" w:rsidRDefault="00D91B25" w:rsidP="00D91B25">
            <w:pPr>
              <w:spacing w:after="0" w:line="240" w:lineRule="auto"/>
              <w:rPr>
                <w:b/>
              </w:rPr>
            </w:pPr>
            <w:r>
              <w:rPr>
                <w:b/>
              </w:rPr>
              <w:t>Pinterest is moved to Wednesday 30</w:t>
            </w:r>
            <w:r w:rsidRPr="00D91B25">
              <w:rPr>
                <w:b/>
                <w:vertAlign w:val="superscript"/>
              </w:rPr>
              <w:t>th</w:t>
            </w:r>
            <w:r>
              <w:rPr>
                <w:b/>
              </w:rPr>
              <w:t>.</w:t>
            </w:r>
          </w:p>
          <w:p w:rsidR="00D91B25" w:rsidRDefault="00D91B25" w:rsidP="00D91B25">
            <w:pPr>
              <w:spacing w:after="0" w:line="240" w:lineRule="auto"/>
              <w:rPr>
                <w:b/>
              </w:rPr>
            </w:pPr>
          </w:p>
          <w:p w:rsidR="00D91B25" w:rsidRPr="0044043C" w:rsidRDefault="00D91B25" w:rsidP="00D91B25">
            <w:pPr>
              <w:spacing w:after="0" w:line="240" w:lineRule="auto"/>
              <w:rPr>
                <w:b/>
              </w:rPr>
            </w:pPr>
            <w:r>
              <w:rPr>
                <w:b/>
              </w:rPr>
              <w:t>Andrea- Voter Registration did not go to plan so it will be postponed to a future date.</w:t>
            </w: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9350" w:type="dxa"/>
            <w:gridSpan w:val="3"/>
            <w:shd w:val="clear" w:color="auto" w:fill="auto"/>
          </w:tcPr>
          <w:p w:rsidR="00A2561A" w:rsidRDefault="00A2561A" w:rsidP="00A2561A">
            <w:pPr>
              <w:spacing w:after="0" w:line="240" w:lineRule="auto"/>
            </w:pPr>
          </w:p>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gridSpan w:val="2"/>
            <w:shd w:val="clear" w:color="auto" w:fill="F2D396"/>
          </w:tcPr>
          <w:p w:rsidR="00A2561A" w:rsidRPr="00227342" w:rsidRDefault="00D91B25" w:rsidP="00A2561A">
            <w:pPr>
              <w:spacing w:after="0" w:line="240" w:lineRule="auto"/>
              <w:rPr>
                <w:rFonts w:ascii="Arial" w:hAnsi="Arial" w:cs="Arial"/>
                <w:i/>
                <w:sz w:val="24"/>
                <w:szCs w:val="24"/>
              </w:rPr>
            </w:pPr>
            <w:r>
              <w:rPr>
                <w:rFonts w:ascii="Arial" w:hAnsi="Arial" w:cs="Arial"/>
                <w:i/>
                <w:sz w:val="24"/>
                <w:szCs w:val="24"/>
              </w:rPr>
              <w:t>Advisor’s Report</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D91B25" w:rsidP="00263BAD">
            <w:pPr>
              <w:spacing w:after="0" w:line="240" w:lineRule="auto"/>
              <w:rPr>
                <w:rFonts w:ascii="Arial" w:hAnsi="Arial" w:cs="Arial"/>
                <w:i/>
                <w:sz w:val="24"/>
                <w:szCs w:val="24"/>
              </w:rPr>
            </w:pPr>
            <w:r w:rsidRPr="00D91B25">
              <w:rPr>
                <w:rFonts w:ascii="Arial" w:hAnsi="Arial" w:cs="Arial"/>
                <w:i/>
                <w:sz w:val="24"/>
                <w:szCs w:val="24"/>
              </w:rPr>
              <w:t>No official action was taken</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D91B25" w:rsidRDefault="00D91B25" w:rsidP="00D91B25">
            <w:pPr>
              <w:spacing w:after="0" w:line="240" w:lineRule="auto"/>
              <w:rPr>
                <w:b/>
              </w:rPr>
            </w:pPr>
            <w:r w:rsidRPr="00D91B25">
              <w:rPr>
                <w:b/>
              </w:rPr>
              <w:t>Lilly-</w:t>
            </w:r>
            <w:r>
              <w:rPr>
                <w:b/>
              </w:rPr>
              <w:t xml:space="preserve"> Grade Checks will be taken seriously.   </w:t>
            </w: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9350" w:type="dxa"/>
            <w:gridSpan w:val="3"/>
            <w:shd w:val="clear" w:color="auto" w:fill="auto"/>
          </w:tcPr>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gridSpan w:val="2"/>
            <w:shd w:val="clear" w:color="auto" w:fill="F2D396"/>
          </w:tcPr>
          <w:p w:rsidR="00A2561A" w:rsidRPr="00227342" w:rsidRDefault="00D91B25" w:rsidP="00A2561A">
            <w:pPr>
              <w:spacing w:after="0" w:line="240" w:lineRule="auto"/>
              <w:rPr>
                <w:rFonts w:ascii="Arial" w:hAnsi="Arial" w:cs="Arial"/>
                <w:i/>
                <w:sz w:val="24"/>
                <w:szCs w:val="24"/>
              </w:rPr>
            </w:pPr>
            <w:r>
              <w:rPr>
                <w:rFonts w:ascii="Arial" w:hAnsi="Arial" w:cs="Arial"/>
                <w:i/>
                <w:sz w:val="24"/>
                <w:szCs w:val="24"/>
              </w:rPr>
              <w:t xml:space="preserve">Committee Reports </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D91B25" w:rsidP="00A2561A">
            <w:pPr>
              <w:spacing w:after="0" w:line="240" w:lineRule="auto"/>
              <w:rPr>
                <w:rFonts w:ascii="Arial" w:hAnsi="Arial" w:cs="Arial"/>
                <w:i/>
                <w:sz w:val="24"/>
                <w:szCs w:val="24"/>
              </w:rPr>
            </w:pPr>
            <w:r w:rsidRPr="00D91B25">
              <w:rPr>
                <w:rFonts w:ascii="Arial" w:hAnsi="Arial" w:cs="Arial"/>
                <w:i/>
                <w:sz w:val="24"/>
                <w:szCs w:val="24"/>
              </w:rPr>
              <w:t>No official action was taken</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EE2387" w:rsidRDefault="00EE2387" w:rsidP="00EE2387">
            <w:pPr>
              <w:spacing w:after="0" w:line="240" w:lineRule="auto"/>
              <w:rPr>
                <w:b/>
              </w:rPr>
            </w:pPr>
            <w:proofErr w:type="spellStart"/>
            <w:proofErr w:type="gramStart"/>
            <w:r>
              <w:rPr>
                <w:b/>
              </w:rPr>
              <w:t>Yessica</w:t>
            </w:r>
            <w:proofErr w:type="spellEnd"/>
            <w:r>
              <w:rPr>
                <w:b/>
              </w:rPr>
              <w:t>(</w:t>
            </w:r>
            <w:proofErr w:type="gramEnd"/>
            <w:r>
              <w:rPr>
                <w:b/>
              </w:rPr>
              <w:t xml:space="preserve">Gen Ed)- The possibility of having assessment before and after English classes to see if the students have improved in their writing. Dance 101 will no longer be considered a General Education course.  The possibility of starting an Associates of Business Degree at the college. </w:t>
            </w: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9350" w:type="dxa"/>
            <w:gridSpan w:val="3"/>
            <w:shd w:val="clear" w:color="auto" w:fill="auto"/>
          </w:tcPr>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gridSpan w:val="2"/>
            <w:shd w:val="clear" w:color="auto" w:fill="F2D396"/>
          </w:tcPr>
          <w:p w:rsidR="00A2561A" w:rsidRPr="00227342" w:rsidRDefault="00EE2387" w:rsidP="00A2561A">
            <w:pPr>
              <w:spacing w:after="0" w:line="240" w:lineRule="auto"/>
              <w:rPr>
                <w:rFonts w:ascii="Arial" w:hAnsi="Arial" w:cs="Arial"/>
                <w:i/>
                <w:sz w:val="24"/>
                <w:szCs w:val="24"/>
              </w:rPr>
            </w:pPr>
            <w:r>
              <w:rPr>
                <w:rFonts w:ascii="Arial" w:hAnsi="Arial" w:cs="Arial"/>
                <w:i/>
                <w:sz w:val="24"/>
                <w:szCs w:val="24"/>
              </w:rPr>
              <w:t>Club Reports</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EE2387" w:rsidP="00EE2387">
            <w:pPr>
              <w:spacing w:after="0" w:line="240" w:lineRule="auto"/>
              <w:rPr>
                <w:rFonts w:ascii="Arial" w:hAnsi="Arial" w:cs="Arial"/>
                <w:i/>
                <w:sz w:val="24"/>
                <w:szCs w:val="24"/>
              </w:rPr>
            </w:pPr>
            <w:r w:rsidRPr="00EE2387">
              <w:rPr>
                <w:rFonts w:ascii="Arial" w:hAnsi="Arial" w:cs="Arial"/>
                <w:i/>
                <w:sz w:val="24"/>
                <w:szCs w:val="24"/>
              </w:rPr>
              <w:t>No official action was taken</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lastRenderedPageBreak/>
              <w:t>Summary of Discussion</w:t>
            </w:r>
          </w:p>
        </w:tc>
        <w:tc>
          <w:tcPr>
            <w:tcW w:w="6507" w:type="dxa"/>
            <w:gridSpan w:val="2"/>
            <w:shd w:val="clear" w:color="auto" w:fill="auto"/>
          </w:tcPr>
          <w:p w:rsidR="00A2561A" w:rsidRPr="00EE2387" w:rsidRDefault="00EE2387" w:rsidP="00EE2387">
            <w:pPr>
              <w:spacing w:after="0" w:line="240" w:lineRule="auto"/>
              <w:rPr>
                <w:b/>
              </w:rPr>
            </w:pPr>
            <w:r>
              <w:rPr>
                <w:b/>
              </w:rPr>
              <w:t>Chris (Vet Club) - The club will have a BBQ for veterans on September 23</w:t>
            </w:r>
            <w:r w:rsidRPr="00EE2387">
              <w:rPr>
                <w:b/>
                <w:vertAlign w:val="superscript"/>
              </w:rPr>
              <w:t>rd</w:t>
            </w:r>
            <w:r>
              <w:rPr>
                <w:b/>
              </w:rPr>
              <w:t xml:space="preserve">, near the big steps of Cedar Building. </w:t>
            </w: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4725" w:type="dxa"/>
            <w:gridSpan w:val="2"/>
            <w:shd w:val="clear" w:color="auto" w:fill="auto"/>
          </w:tcPr>
          <w:p w:rsidR="00A2561A" w:rsidRPr="003C4926" w:rsidRDefault="00A2561A" w:rsidP="00A2561A">
            <w:pPr>
              <w:spacing w:after="0" w:line="240" w:lineRule="auto"/>
            </w:pPr>
          </w:p>
        </w:tc>
        <w:tc>
          <w:tcPr>
            <w:tcW w:w="4625" w:type="dxa"/>
            <w:shd w:val="clear" w:color="auto" w:fill="auto"/>
          </w:tcPr>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gridSpan w:val="2"/>
            <w:shd w:val="clear" w:color="auto" w:fill="F2D396"/>
          </w:tcPr>
          <w:p w:rsidR="00A2561A" w:rsidRPr="00227342" w:rsidRDefault="00EE2387" w:rsidP="00A2561A">
            <w:pPr>
              <w:spacing w:after="0" w:line="240" w:lineRule="auto"/>
              <w:rPr>
                <w:rFonts w:ascii="Arial" w:hAnsi="Arial" w:cs="Arial"/>
                <w:i/>
                <w:sz w:val="24"/>
                <w:szCs w:val="24"/>
              </w:rPr>
            </w:pPr>
            <w:r>
              <w:rPr>
                <w:rFonts w:ascii="Arial" w:hAnsi="Arial" w:cs="Arial"/>
                <w:i/>
                <w:sz w:val="24"/>
                <w:szCs w:val="24"/>
              </w:rPr>
              <w:t xml:space="preserve">Old Business </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EE2387" w:rsidP="00A2561A">
            <w:pPr>
              <w:spacing w:after="0" w:line="240" w:lineRule="auto"/>
              <w:rPr>
                <w:rFonts w:ascii="Arial" w:hAnsi="Arial" w:cs="Arial"/>
                <w:i/>
                <w:sz w:val="24"/>
                <w:szCs w:val="24"/>
              </w:rPr>
            </w:pPr>
            <w:r>
              <w:rPr>
                <w:rFonts w:ascii="Arial" w:hAnsi="Arial" w:cs="Arial"/>
                <w:i/>
                <w:sz w:val="24"/>
                <w:szCs w:val="24"/>
              </w:rPr>
              <w:t>Chris motioned to table the old business of the ALAS funding</w:t>
            </w:r>
            <w:r w:rsidR="00A62E03">
              <w:rPr>
                <w:rFonts w:ascii="Arial" w:hAnsi="Arial" w:cs="Arial"/>
                <w:i/>
                <w:sz w:val="24"/>
                <w:szCs w:val="24"/>
              </w:rPr>
              <w:t xml:space="preserve"> until an invoice of the clubs t-shirts is presented to the senate, Parker 2</w:t>
            </w:r>
            <w:r w:rsidR="00A62E03" w:rsidRPr="00A62E03">
              <w:rPr>
                <w:rFonts w:ascii="Arial" w:hAnsi="Arial" w:cs="Arial"/>
                <w:i/>
                <w:sz w:val="24"/>
                <w:szCs w:val="24"/>
                <w:vertAlign w:val="superscript"/>
              </w:rPr>
              <w:t>nd</w:t>
            </w:r>
            <w:r w:rsidR="00A62E03">
              <w:rPr>
                <w:rFonts w:ascii="Arial" w:hAnsi="Arial" w:cs="Arial"/>
                <w:i/>
                <w:sz w:val="24"/>
                <w:szCs w:val="24"/>
              </w:rPr>
              <w:t>, motion passes.</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tcBorders>
              <w:bottom w:val="single" w:sz="4" w:space="0" w:color="auto"/>
            </w:tcBorders>
            <w:shd w:val="clear" w:color="auto" w:fill="auto"/>
          </w:tcPr>
          <w:p w:rsidR="00A2561A" w:rsidRPr="003C4926" w:rsidRDefault="00A2561A" w:rsidP="00A2561A">
            <w:pPr>
              <w:spacing w:after="0" w:line="240" w:lineRule="auto"/>
            </w:pPr>
          </w:p>
        </w:tc>
      </w:tr>
      <w:tr w:rsidR="00A2561A" w:rsidRPr="003C4926" w:rsidTr="00A62E03">
        <w:tc>
          <w:tcPr>
            <w:tcW w:w="9350" w:type="dxa"/>
            <w:gridSpan w:val="3"/>
            <w:tcBorders>
              <w:bottom w:val="single" w:sz="4" w:space="0" w:color="auto"/>
            </w:tcBorders>
            <w:shd w:val="clear" w:color="auto" w:fill="auto"/>
          </w:tcPr>
          <w:p w:rsidR="00A2561A" w:rsidRPr="003C4926" w:rsidRDefault="00A2561A" w:rsidP="00A2561A">
            <w:pPr>
              <w:spacing w:after="0" w:line="240" w:lineRule="auto"/>
              <w:rPr>
                <w:rFonts w:ascii="Arial" w:hAnsi="Arial" w:cs="Arial"/>
                <w:sz w:val="24"/>
                <w:szCs w:val="24"/>
              </w:rPr>
            </w:pPr>
          </w:p>
        </w:tc>
      </w:tr>
      <w:tr w:rsidR="00A2561A" w:rsidRPr="003C4926" w:rsidTr="00A62E0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gridSpan w:val="2"/>
            <w:shd w:val="clear" w:color="auto" w:fill="F2D396"/>
          </w:tcPr>
          <w:p w:rsidR="00A2561A" w:rsidRPr="00227342" w:rsidRDefault="00A62E03" w:rsidP="00A2561A">
            <w:pPr>
              <w:spacing w:after="0" w:line="240" w:lineRule="auto"/>
              <w:rPr>
                <w:rFonts w:ascii="Arial" w:hAnsi="Arial" w:cs="Arial"/>
                <w:i/>
                <w:sz w:val="24"/>
                <w:szCs w:val="24"/>
              </w:rPr>
            </w:pPr>
            <w:r>
              <w:rPr>
                <w:rFonts w:ascii="Arial" w:hAnsi="Arial" w:cs="Arial"/>
                <w:i/>
                <w:sz w:val="24"/>
                <w:szCs w:val="24"/>
              </w:rPr>
              <w:t>New business</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A2561A" w:rsidP="00A2561A">
            <w:pPr>
              <w:spacing w:after="0" w:line="240" w:lineRule="auto"/>
              <w:rPr>
                <w:rFonts w:ascii="Arial" w:hAnsi="Arial" w:cs="Arial"/>
                <w:i/>
                <w:sz w:val="24"/>
                <w:szCs w:val="24"/>
              </w:rPr>
            </w:pP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A62E03" w:rsidRDefault="00A62E03" w:rsidP="00A2561A">
            <w:pPr>
              <w:spacing w:after="0" w:line="240" w:lineRule="auto"/>
              <w:rPr>
                <w:b/>
              </w:rPr>
            </w:pPr>
            <w:r w:rsidRPr="00A62E03">
              <w:rPr>
                <w:b/>
              </w:rPr>
              <w:t>No discussion was had.</w:t>
            </w: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tcBorders>
              <w:bottom w:val="single" w:sz="4" w:space="0" w:color="auto"/>
            </w:tcBorders>
            <w:shd w:val="clear" w:color="auto" w:fill="auto"/>
          </w:tcPr>
          <w:p w:rsidR="00A2561A" w:rsidRPr="003C4926" w:rsidRDefault="00A2561A" w:rsidP="00A2561A">
            <w:pPr>
              <w:spacing w:after="0" w:line="240" w:lineRule="auto"/>
            </w:pPr>
          </w:p>
        </w:tc>
      </w:tr>
      <w:tr w:rsidR="00A2561A" w:rsidRPr="003C4926" w:rsidTr="00A62E03">
        <w:tc>
          <w:tcPr>
            <w:tcW w:w="9350" w:type="dxa"/>
            <w:gridSpan w:val="3"/>
            <w:shd w:val="clear" w:color="auto" w:fill="auto"/>
          </w:tcPr>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gridSpan w:val="2"/>
            <w:shd w:val="clear" w:color="auto" w:fill="F2D396"/>
          </w:tcPr>
          <w:p w:rsidR="00A2561A" w:rsidRPr="00227342" w:rsidRDefault="00A62E03" w:rsidP="00A2561A">
            <w:pPr>
              <w:spacing w:after="0" w:line="240" w:lineRule="auto"/>
              <w:rPr>
                <w:rFonts w:ascii="Arial" w:hAnsi="Arial" w:cs="Arial"/>
                <w:i/>
                <w:sz w:val="24"/>
                <w:szCs w:val="24"/>
              </w:rPr>
            </w:pPr>
            <w:r>
              <w:rPr>
                <w:rFonts w:ascii="Arial" w:hAnsi="Arial" w:cs="Arial"/>
                <w:i/>
                <w:sz w:val="24"/>
                <w:szCs w:val="24"/>
              </w:rPr>
              <w:t>Public Comment</w:t>
            </w: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gridSpan w:val="2"/>
            <w:shd w:val="clear" w:color="auto" w:fill="auto"/>
          </w:tcPr>
          <w:p w:rsidR="00A2561A" w:rsidRPr="00227342" w:rsidRDefault="00A2561A" w:rsidP="00A2561A">
            <w:pPr>
              <w:spacing w:after="0" w:line="240" w:lineRule="auto"/>
              <w:rPr>
                <w:rFonts w:ascii="Arial" w:hAnsi="Arial" w:cs="Arial"/>
                <w:i/>
                <w:sz w:val="24"/>
                <w:szCs w:val="24"/>
              </w:rPr>
            </w:pPr>
          </w:p>
        </w:tc>
      </w:tr>
      <w:tr w:rsidR="00A2561A" w:rsidRPr="003C4926" w:rsidTr="00A62E0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gridSpan w:val="2"/>
            <w:shd w:val="clear" w:color="auto" w:fill="auto"/>
          </w:tcPr>
          <w:p w:rsidR="00A2561A" w:rsidRPr="00A62E03" w:rsidRDefault="00A62E03" w:rsidP="00A2561A">
            <w:pPr>
              <w:spacing w:after="0" w:line="240" w:lineRule="auto"/>
              <w:rPr>
                <w:b/>
              </w:rPr>
            </w:pPr>
            <w:r w:rsidRPr="00A62E03">
              <w:rPr>
                <w:b/>
              </w:rPr>
              <w:t>No comment was made.</w:t>
            </w:r>
          </w:p>
        </w:tc>
      </w:tr>
      <w:tr w:rsidR="00A2561A" w:rsidRPr="003C4926" w:rsidTr="00A62E0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gridSpan w:val="2"/>
            <w:shd w:val="clear" w:color="auto" w:fill="auto"/>
          </w:tcPr>
          <w:p w:rsidR="00A2561A" w:rsidRPr="003C4926" w:rsidRDefault="00A2561A" w:rsidP="00A2561A">
            <w:pPr>
              <w:spacing w:after="0" w:line="240" w:lineRule="auto"/>
            </w:pPr>
          </w:p>
        </w:tc>
      </w:tr>
      <w:tr w:rsidR="00A2561A" w:rsidRPr="003C4926" w:rsidTr="00A62E03">
        <w:tc>
          <w:tcPr>
            <w:tcW w:w="2843" w:type="dxa"/>
            <w:tcBorders>
              <w:bottom w:val="single" w:sz="4" w:space="0" w:color="auto"/>
            </w:tcBorders>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gridSpan w:val="2"/>
            <w:tcBorders>
              <w:bottom w:val="single" w:sz="4" w:space="0" w:color="auto"/>
            </w:tcBorders>
            <w:shd w:val="clear" w:color="auto" w:fill="auto"/>
          </w:tcPr>
          <w:p w:rsidR="00A2561A" w:rsidRPr="003C4926" w:rsidRDefault="00A2561A" w:rsidP="00A2561A">
            <w:pPr>
              <w:spacing w:after="0" w:line="240" w:lineRule="auto"/>
            </w:pPr>
          </w:p>
        </w:tc>
      </w:tr>
    </w:tbl>
    <w:p w:rsidR="009F2411" w:rsidRDefault="009F2411"/>
    <w:p w:rsidR="002A1CAA" w:rsidRDefault="002A1CAA"/>
    <w:p w:rsidR="002A1CAA" w:rsidRDefault="002A1CAA"/>
    <w:sectPr w:rsidR="002A1CAA" w:rsidSect="000B3AC8">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856"/>
    <w:multiLevelType w:val="hybridMultilevel"/>
    <w:tmpl w:val="88C2D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F7"/>
    <w:rsid w:val="000B3AC8"/>
    <w:rsid w:val="00107BF3"/>
    <w:rsid w:val="00117FE2"/>
    <w:rsid w:val="00202B42"/>
    <w:rsid w:val="00227342"/>
    <w:rsid w:val="00255748"/>
    <w:rsid w:val="00263BAD"/>
    <w:rsid w:val="002A1CAA"/>
    <w:rsid w:val="00361D47"/>
    <w:rsid w:val="00371C83"/>
    <w:rsid w:val="00374DE8"/>
    <w:rsid w:val="003C4926"/>
    <w:rsid w:val="0044043C"/>
    <w:rsid w:val="004928EA"/>
    <w:rsid w:val="0056534F"/>
    <w:rsid w:val="00567C1C"/>
    <w:rsid w:val="005E1DF2"/>
    <w:rsid w:val="006B2CB9"/>
    <w:rsid w:val="0072552F"/>
    <w:rsid w:val="00741515"/>
    <w:rsid w:val="00783A40"/>
    <w:rsid w:val="00794141"/>
    <w:rsid w:val="007B7EBC"/>
    <w:rsid w:val="0083154A"/>
    <w:rsid w:val="008C6A9F"/>
    <w:rsid w:val="008E1301"/>
    <w:rsid w:val="00946A55"/>
    <w:rsid w:val="009C35F7"/>
    <w:rsid w:val="009D0890"/>
    <w:rsid w:val="009F2411"/>
    <w:rsid w:val="00A2561A"/>
    <w:rsid w:val="00A62E03"/>
    <w:rsid w:val="00A97DB6"/>
    <w:rsid w:val="00AD58A3"/>
    <w:rsid w:val="00B2210E"/>
    <w:rsid w:val="00BA78A4"/>
    <w:rsid w:val="00C35CB6"/>
    <w:rsid w:val="00CC6AD5"/>
    <w:rsid w:val="00D41799"/>
    <w:rsid w:val="00D91B25"/>
    <w:rsid w:val="00E9359F"/>
    <w:rsid w:val="00EB6724"/>
    <w:rsid w:val="00EE2387"/>
    <w:rsid w:val="00FB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DA818-A310-4424-8BFE-7230E8D5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411"/>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41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A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6AD5"/>
    <w:rPr>
      <w:rFonts w:ascii="Tahoma" w:hAnsi="Tahoma" w:cs="Tahoma"/>
      <w:sz w:val="16"/>
      <w:szCs w:val="16"/>
    </w:rPr>
  </w:style>
  <w:style w:type="paragraph" w:styleId="ListParagraph">
    <w:name w:val="List Paragraph"/>
    <w:basedOn w:val="Normal"/>
    <w:uiPriority w:val="34"/>
    <w:qFormat/>
    <w:rsid w:val="002A1CAA"/>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ly.leon-vicks\Downloads\College%20Committee%20Minutes%20Guide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College Committee Minutes Guidelines</Template>
  <TotalTime>0</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Leon-Vicks, Lilly A</cp:lastModifiedBy>
  <cp:revision>2</cp:revision>
  <cp:lastPrinted>2015-09-30T01:57:00Z</cp:lastPrinted>
  <dcterms:created xsi:type="dcterms:W3CDTF">2015-10-09T15:46:00Z</dcterms:created>
  <dcterms:modified xsi:type="dcterms:W3CDTF">2015-10-09T15:46:00Z</dcterms:modified>
</cp:coreProperties>
</file>