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F3BF2" w14:textId="77777777" w:rsidR="00F706C8" w:rsidRPr="00E51372" w:rsidRDefault="00F6551A">
      <w:pPr>
        <w:rPr>
          <w:b/>
        </w:rPr>
      </w:pPr>
      <w:r w:rsidRPr="00E51372">
        <w:rPr>
          <w:b/>
        </w:rPr>
        <w:t>Western Nevada College Mission:</w:t>
      </w:r>
    </w:p>
    <w:p w14:paraId="3F5BA268" w14:textId="279193AA" w:rsidR="00F6551A" w:rsidRDefault="00F6551A">
      <w:r>
        <w:t>The WNC mission statement</w:t>
      </w:r>
      <w:r w:rsidR="005F0F20">
        <w:t xml:space="preserve"> as approved by the Board of Regents in 2012</w:t>
      </w:r>
      <w:r>
        <w:t xml:space="preserve"> is as follows:</w:t>
      </w:r>
    </w:p>
    <w:p w14:paraId="39725469" w14:textId="77777777" w:rsidR="00F6551A" w:rsidRPr="00805010" w:rsidRDefault="00F6551A">
      <w:pPr>
        <w:rPr>
          <w:b/>
          <w:i/>
          <w:sz w:val="24"/>
          <w:szCs w:val="24"/>
        </w:rPr>
      </w:pPr>
      <w:r w:rsidRPr="00805010">
        <w:rPr>
          <w:b/>
          <w:i/>
          <w:sz w:val="24"/>
          <w:szCs w:val="24"/>
        </w:rPr>
        <w:t>Western Nevada College inspires success in our community through opportunities that cultivate creativity, intellectual growth and technological excellence in an environment that nurtures individual potential and respects differences.</w:t>
      </w:r>
    </w:p>
    <w:p w14:paraId="721D17CF" w14:textId="16DAA77E" w:rsidR="00F6551A" w:rsidRDefault="00F6551A">
      <w:r>
        <w:t xml:space="preserve">The </w:t>
      </w:r>
      <w:r w:rsidR="005F0F20">
        <w:t xml:space="preserve">three </w:t>
      </w:r>
      <w:r>
        <w:t>core themes supporting this mission statement are:</w:t>
      </w:r>
    </w:p>
    <w:p w14:paraId="61274DF8" w14:textId="77777777" w:rsidR="00F6551A" w:rsidRDefault="00F6551A" w:rsidP="00F6551A">
      <w:pPr>
        <w:pStyle w:val="ListParagraph"/>
        <w:numPr>
          <w:ilvl w:val="0"/>
          <w:numId w:val="1"/>
        </w:numPr>
      </w:pPr>
      <w:r>
        <w:t>Student Success</w:t>
      </w:r>
    </w:p>
    <w:p w14:paraId="3BE700FB" w14:textId="77777777" w:rsidR="00F6551A" w:rsidRDefault="00F6551A" w:rsidP="00F6551A">
      <w:pPr>
        <w:pStyle w:val="ListParagraph"/>
        <w:numPr>
          <w:ilvl w:val="0"/>
          <w:numId w:val="1"/>
        </w:numPr>
      </w:pPr>
      <w:r>
        <w:t>Institutional Excellence</w:t>
      </w:r>
    </w:p>
    <w:p w14:paraId="281D6784" w14:textId="77777777" w:rsidR="00F6551A" w:rsidRDefault="00F6551A" w:rsidP="00F6551A">
      <w:pPr>
        <w:pStyle w:val="ListParagraph"/>
        <w:numPr>
          <w:ilvl w:val="0"/>
          <w:numId w:val="1"/>
        </w:numPr>
      </w:pPr>
      <w:r>
        <w:t>One College Serving Many Communities</w:t>
      </w:r>
    </w:p>
    <w:p w14:paraId="0B18EDA0" w14:textId="77777777" w:rsidR="00F6551A" w:rsidRDefault="00F6551A" w:rsidP="00F6551A">
      <w:r>
        <w:t>We have further expounded on this mission statement by adding the following:</w:t>
      </w:r>
    </w:p>
    <w:p w14:paraId="5660CF37" w14:textId="77777777" w:rsidR="00F6551A" w:rsidRDefault="00F6551A" w:rsidP="00F6551A">
      <w:pPr>
        <w:pStyle w:val="ListParagraph"/>
        <w:numPr>
          <w:ilvl w:val="0"/>
          <w:numId w:val="2"/>
        </w:numPr>
      </w:pPr>
      <w:r>
        <w:t>Insure student accessibility (both geographic and financially) as well as employability or transfer to another institution for a bachelor or graduate/professional degree.</w:t>
      </w:r>
    </w:p>
    <w:p w14:paraId="5AFA64BE" w14:textId="15D4F82F" w:rsidR="00F6551A" w:rsidRDefault="005F0F20" w:rsidP="00F6551A">
      <w:r>
        <w:t xml:space="preserve">The following are the key functions </w:t>
      </w:r>
      <w:r w:rsidR="00805010">
        <w:t xml:space="preserve">WNC </w:t>
      </w:r>
      <w:r>
        <w:t>will pursue, with the support of the IAC,</w:t>
      </w:r>
      <w:r w:rsidR="00F6551A">
        <w:t xml:space="preserve"> in serving our region.</w:t>
      </w:r>
    </w:p>
    <w:p w14:paraId="52F7BF37" w14:textId="77777777" w:rsidR="00805010" w:rsidRPr="00805010" w:rsidRDefault="00805010" w:rsidP="0080501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Provide College Access for Students:</w:t>
      </w:r>
    </w:p>
    <w:p w14:paraId="056F73EE" w14:textId="77777777" w:rsidR="00805010" w:rsidRPr="00805010" w:rsidRDefault="0080501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Those not academically ready for university success – remediation in preparation for transfer</w:t>
      </w:r>
    </w:p>
    <w:p w14:paraId="1FBF27DC" w14:textId="77777777" w:rsidR="00805010" w:rsidRPr="00805010" w:rsidRDefault="0080501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Those not financially able for university attendance – lower overall cost of university completion through high level of articulation and cost averaging over four years when successfully transferred to university</w:t>
      </w:r>
    </w:p>
    <w:p w14:paraId="0368F7D2" w14:textId="77777777" w:rsidR="00805010" w:rsidRDefault="0080501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Those who having left education need reintroduction – successful inclusion for long term career improvements or life direction changes</w:t>
      </w:r>
    </w:p>
    <w:p w14:paraId="537FF367" w14:textId="32677CE7" w:rsidR="005F0F20" w:rsidRPr="00805010" w:rsidRDefault="005F0F2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Pursue a best practice dual enrollment program for high school juniors and seniors ready and wanting to pursue college level work while still in high school.</w:t>
      </w:r>
    </w:p>
    <w:p w14:paraId="6CF7DF0B" w14:textId="395B1E7D" w:rsidR="00805010" w:rsidRPr="00805010" w:rsidRDefault="00805010" w:rsidP="0080501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 xml:space="preserve">Be the </w:t>
      </w:r>
      <w:r w:rsidR="005901C6">
        <w:rPr>
          <w:rFonts w:ascii="Calibri" w:hAnsi="Calibri"/>
        </w:rPr>
        <w:t>w</w:t>
      </w:r>
      <w:r w:rsidRPr="00805010">
        <w:rPr>
          <w:rFonts w:ascii="Calibri" w:hAnsi="Calibri"/>
        </w:rPr>
        <w:t xml:space="preserve">orkforce </w:t>
      </w:r>
      <w:r w:rsidR="005901C6">
        <w:rPr>
          <w:rFonts w:ascii="Calibri" w:hAnsi="Calibri"/>
        </w:rPr>
        <w:t>d</w:t>
      </w:r>
      <w:r w:rsidRPr="00805010">
        <w:rPr>
          <w:rFonts w:ascii="Calibri" w:hAnsi="Calibri"/>
        </w:rPr>
        <w:t xml:space="preserve">evelopment </w:t>
      </w:r>
      <w:r w:rsidR="005901C6">
        <w:rPr>
          <w:rFonts w:ascii="Calibri" w:hAnsi="Calibri"/>
        </w:rPr>
        <w:t>e</w:t>
      </w:r>
      <w:r w:rsidRPr="00805010">
        <w:rPr>
          <w:rFonts w:ascii="Calibri" w:hAnsi="Calibri"/>
        </w:rPr>
        <w:t>ngine</w:t>
      </w:r>
      <w:r w:rsidR="005901C6">
        <w:rPr>
          <w:rFonts w:ascii="Calibri" w:hAnsi="Calibri"/>
        </w:rPr>
        <w:t xml:space="preserve"> as well as a key driver for career development within WNC service region as well as coordinating programs state-wide</w:t>
      </w:r>
      <w:r w:rsidRPr="00805010">
        <w:rPr>
          <w:rFonts w:ascii="Calibri" w:hAnsi="Calibri"/>
        </w:rPr>
        <w:t>:</w:t>
      </w:r>
    </w:p>
    <w:p w14:paraId="7C34AC31" w14:textId="77777777" w:rsidR="00805010" w:rsidRPr="00805010" w:rsidRDefault="0080501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Focus on applied technologies linked to expressed current and future industry needs – maintain a presence of agility and rapid response capability through proper funding</w:t>
      </w:r>
    </w:p>
    <w:p w14:paraId="0BBED61B" w14:textId="77777777" w:rsidR="00805010" w:rsidRPr="00805010" w:rsidRDefault="0080501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 xml:space="preserve">Enhanced coordination with K-12 programs  - provide rapid and seamless output </w:t>
      </w:r>
    </w:p>
    <w:p w14:paraId="3328787D" w14:textId="77777777" w:rsidR="00805010" w:rsidRPr="00805010" w:rsidRDefault="0080501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Amplify participation in certification and AA programs – deploy targeted recruitment and communication programs to increase enrollments from multiple sources within the communities served</w:t>
      </w:r>
    </w:p>
    <w:p w14:paraId="32A33378" w14:textId="77777777" w:rsidR="00805010" w:rsidRPr="00805010" w:rsidRDefault="0080501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Provide new opportunities to underserved populations – develop and implement inclusion programs resulting in completions of critical certificates and degrees</w:t>
      </w:r>
    </w:p>
    <w:p w14:paraId="39FA5730" w14:textId="77777777" w:rsidR="00805010" w:rsidRPr="00805010" w:rsidRDefault="00805010" w:rsidP="0080501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Enrich our Regions Communities</w:t>
      </w:r>
    </w:p>
    <w:p w14:paraId="53EFA90C" w14:textId="77777777" w:rsidR="00805010" w:rsidRPr="00805010" w:rsidRDefault="0080501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Improve cultural experiences – field and promote theater group, weekly activities at the observatory</w:t>
      </w:r>
    </w:p>
    <w:p w14:paraId="2C351EAE" w14:textId="77777777" w:rsidR="00805010" w:rsidRPr="00805010" w:rsidRDefault="00805010" w:rsidP="0080501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Calibri" w:hAnsi="Calibri"/>
        </w:rPr>
      </w:pPr>
      <w:r w:rsidRPr="00805010">
        <w:rPr>
          <w:rFonts w:ascii="Calibri" w:hAnsi="Calibri"/>
        </w:rPr>
        <w:t>Provide specialty educational opportunities – expand community education and the specialty crop institute</w:t>
      </w:r>
    </w:p>
    <w:p w14:paraId="0E4F8A7E" w14:textId="00FED309" w:rsidR="003A584D" w:rsidRDefault="00805010" w:rsidP="00B4264C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 w:rsidRPr="00F07F18">
        <w:rPr>
          <w:rFonts w:ascii="Calibri" w:hAnsi="Calibri"/>
        </w:rPr>
        <w:t>Support life-long learning – producing community interfaces that enrich the cultural fabric of our service region.</w:t>
      </w:r>
      <w:bookmarkStart w:id="0" w:name="_GoBack"/>
      <w:bookmarkEnd w:id="0"/>
    </w:p>
    <w:sectPr w:rsidR="003A58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8A144" w14:textId="77777777" w:rsidR="00F07F18" w:rsidRDefault="00F07F18" w:rsidP="00F07F18">
      <w:pPr>
        <w:spacing w:after="0" w:line="240" w:lineRule="auto"/>
      </w:pPr>
      <w:r>
        <w:separator/>
      </w:r>
    </w:p>
  </w:endnote>
  <w:endnote w:type="continuationSeparator" w:id="0">
    <w:p w14:paraId="49D30993" w14:textId="77777777" w:rsidR="00F07F18" w:rsidRDefault="00F07F18" w:rsidP="00F0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74235" w14:textId="77777777" w:rsidR="00F07F18" w:rsidRDefault="00F07F18" w:rsidP="00F07F18">
      <w:pPr>
        <w:spacing w:after="0" w:line="240" w:lineRule="auto"/>
      </w:pPr>
      <w:r>
        <w:separator/>
      </w:r>
    </w:p>
  </w:footnote>
  <w:footnote w:type="continuationSeparator" w:id="0">
    <w:p w14:paraId="134CEC56" w14:textId="77777777" w:rsidR="00F07F18" w:rsidRDefault="00F07F18" w:rsidP="00F0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43FD6" w14:textId="57F1643F" w:rsidR="00F07F18" w:rsidRDefault="00F07F18" w:rsidP="00F07F18">
    <w:pPr>
      <w:pStyle w:val="Header"/>
      <w:jc w:val="right"/>
    </w:pPr>
    <w:r>
      <w:t>WESTERN NEVADA COLLEGE</w:t>
    </w:r>
  </w:p>
  <w:p w14:paraId="66EE1D92" w14:textId="2211A64D" w:rsidR="00F07F18" w:rsidRDefault="00F07F18" w:rsidP="00F07F18">
    <w:pPr>
      <w:pStyle w:val="Header"/>
      <w:jc w:val="right"/>
    </w:pPr>
    <w:r>
      <w:t>INSTITUTIONAL ADVISORY COUNCIL</w:t>
    </w:r>
  </w:p>
  <w:p w14:paraId="629FA88A" w14:textId="0C72BBF2" w:rsidR="00F07F18" w:rsidRPr="00F07F18" w:rsidRDefault="00F07F18" w:rsidP="00F07F18">
    <w:pPr>
      <w:pStyle w:val="Header"/>
      <w:jc w:val="right"/>
      <w:rPr>
        <w:b/>
      </w:rPr>
    </w:pPr>
    <w:r w:rsidRPr="00F07F18">
      <w:rPr>
        <w:b/>
      </w:rPr>
      <w:t>NOVEMBER 15, 2016 MEETING – AGENDA ITEM 9</w:t>
    </w:r>
  </w:p>
  <w:p w14:paraId="0F0CF483" w14:textId="77777777" w:rsidR="00F07F18" w:rsidRDefault="00F07F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5FE8"/>
    <w:multiLevelType w:val="hybridMultilevel"/>
    <w:tmpl w:val="FFF6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52C9C"/>
    <w:multiLevelType w:val="hybridMultilevel"/>
    <w:tmpl w:val="EB54788E"/>
    <w:lvl w:ilvl="0" w:tplc="1FB83C7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74F4"/>
    <w:multiLevelType w:val="hybridMultilevel"/>
    <w:tmpl w:val="B5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A29B3"/>
    <w:multiLevelType w:val="hybridMultilevel"/>
    <w:tmpl w:val="7232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1A"/>
    <w:rsid w:val="0013360F"/>
    <w:rsid w:val="003A584D"/>
    <w:rsid w:val="005901C6"/>
    <w:rsid w:val="005F0F20"/>
    <w:rsid w:val="00805010"/>
    <w:rsid w:val="00E51372"/>
    <w:rsid w:val="00F07F18"/>
    <w:rsid w:val="00F6551A"/>
    <w:rsid w:val="00F7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E5D6"/>
  <w15:chartTrackingRefBased/>
  <w15:docId w15:val="{D82BB134-A890-4D64-9364-0808C802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5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18"/>
  </w:style>
  <w:style w:type="paragraph" w:styleId="Footer">
    <w:name w:val="footer"/>
    <w:basedOn w:val="Normal"/>
    <w:link w:val="FooterChar"/>
    <w:uiPriority w:val="99"/>
    <w:unhideWhenUsed/>
    <w:rsid w:val="00F0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Chester O</dc:creator>
  <cp:keywords/>
  <dc:description/>
  <cp:lastModifiedBy>Conrad, Deb L</cp:lastModifiedBy>
  <cp:revision>2</cp:revision>
  <dcterms:created xsi:type="dcterms:W3CDTF">2016-11-08T22:26:00Z</dcterms:created>
  <dcterms:modified xsi:type="dcterms:W3CDTF">2016-11-08T22:26:00Z</dcterms:modified>
</cp:coreProperties>
</file>