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616D9B"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 xml:space="preserve">Joint </w:t>
            </w:r>
            <w:r w:rsidR="00B73A4E" w:rsidRPr="00B73A4E">
              <w:rPr>
                <w:rFonts w:ascii="Courier New" w:eastAsia="Times New Roman" w:hAnsi="Courier New" w:cs="Courier New"/>
                <w:b/>
                <w:szCs w:val="24"/>
                <w:lang w:eastAsia="ar-SA"/>
              </w:rPr>
              <w:t>Meeting Agenda</w:t>
            </w:r>
          </w:p>
          <w:p w:rsidR="00B73A4E" w:rsidRPr="00B73A4E" w:rsidRDefault="00E27B05"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May 1</w:t>
            </w:r>
            <w:r w:rsidR="00FE066B">
              <w:rPr>
                <w:rFonts w:ascii="Courier New" w:eastAsia="Times New Roman" w:hAnsi="Courier New" w:cs="Courier New"/>
                <w:b/>
                <w:szCs w:val="24"/>
                <w:lang w:eastAsia="ar-SA"/>
              </w:rPr>
              <w:t>9</w:t>
            </w:r>
            <w:bookmarkStart w:id="0" w:name="_GoBack"/>
            <w:bookmarkEnd w:id="0"/>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616D9B" w:rsidRDefault="00340EFF" w:rsidP="00616D9B">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p w:rsidR="00616D9B" w:rsidRDefault="00616D9B" w:rsidP="00B73A4E">
            <w:pPr>
              <w:suppressAutoHyphens/>
              <w:jc w:val="center"/>
              <w:rPr>
                <w:rFonts w:ascii="Courier New" w:eastAsia="Times New Roman" w:hAnsi="Courier New" w:cs="Courier New"/>
                <w:b/>
                <w:szCs w:val="24"/>
                <w:lang w:eastAsia="ar-SA"/>
              </w:rPr>
            </w:pPr>
          </w:p>
          <w:p w:rsidR="00616D9B" w:rsidRDefault="00616D9B" w:rsidP="00B73A4E">
            <w:pPr>
              <w:suppressAutoHyphens/>
              <w:jc w:val="center"/>
              <w:rPr>
                <w:rFonts w:ascii="Courier New" w:eastAsia="Times New Roman" w:hAnsi="Courier New" w:cs="Courier New"/>
                <w:b/>
                <w:szCs w:val="24"/>
                <w:lang w:eastAsia="ar-SA"/>
              </w:rPr>
            </w:pPr>
          </w:p>
          <w:tbl>
            <w:tblPr>
              <w:tblStyle w:val="TableGrid"/>
              <w:tblW w:w="0" w:type="auto"/>
              <w:tblLook w:val="04A0" w:firstRow="1" w:lastRow="0" w:firstColumn="1" w:lastColumn="0" w:noHBand="0" w:noVBand="1"/>
            </w:tblPr>
            <w:tblGrid>
              <w:gridCol w:w="3510"/>
              <w:gridCol w:w="3420"/>
              <w:gridCol w:w="2415"/>
            </w:tblGrid>
            <w:tr w:rsidR="00616D9B" w:rsidRPr="00B73A4E" w:rsidTr="000B280F">
              <w:tc>
                <w:tcPr>
                  <w:tcW w:w="3510" w:type="dxa"/>
                  <w:tcBorders>
                    <w:top w:val="nil"/>
                    <w:left w:val="nil"/>
                    <w:bottom w:val="nil"/>
                    <w:right w:val="nil"/>
                  </w:tcBorders>
                </w:tcPr>
                <w:p w:rsidR="00616D9B" w:rsidRPr="00B73A4E" w:rsidRDefault="00616D9B" w:rsidP="00616D9B">
                  <w:pPr>
                    <w:spacing w:after="1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In-Coming </w:t>
                  </w:r>
                  <w:r w:rsidRPr="00B73A4E">
                    <w:rPr>
                      <w:rFonts w:ascii="Times New Roman" w:eastAsia="Calibri" w:hAnsi="Times New Roman" w:cs="Times New Roman"/>
                      <w:b/>
                      <w:sz w:val="20"/>
                      <w:szCs w:val="20"/>
                      <w:u w:val="single"/>
                    </w:rPr>
                    <w:t>Executives</w:t>
                  </w:r>
                </w:p>
                <w:p w:rsidR="00616D9B" w:rsidRPr="00B73A4E" w:rsidRDefault="00616D9B" w:rsidP="00616D9B">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Pr>
                      <w:rFonts w:ascii="Times New Roman" w:eastAsia="Calibri" w:hAnsi="Times New Roman" w:cs="Times New Roman"/>
                      <w:sz w:val="20"/>
                      <w:szCs w:val="20"/>
                    </w:rPr>
                    <w:t>: Cody Shepard</w:t>
                  </w:r>
                </w:p>
                <w:p w:rsidR="00616D9B" w:rsidRPr="00B73A4E" w:rsidRDefault="00616D9B" w:rsidP="00616D9B">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Pr>
                      <w:rFonts w:ascii="Times New Roman" w:eastAsia="Calibri" w:hAnsi="Times New Roman" w:cs="Times New Roman"/>
                      <w:sz w:val="20"/>
                      <w:szCs w:val="20"/>
                    </w:rPr>
                    <w:t xml:space="preserve"> Brooklyn Maw</w:t>
                  </w:r>
                </w:p>
                <w:p w:rsidR="00616D9B" w:rsidRPr="00616D9B" w:rsidRDefault="00616D9B" w:rsidP="00616D9B">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Pr>
                      <w:rFonts w:ascii="Times New Roman" w:eastAsia="Calibri" w:hAnsi="Times New Roman" w:cs="Times New Roman"/>
                      <w:sz w:val="20"/>
                      <w:szCs w:val="20"/>
                    </w:rPr>
                    <w:t xml:space="preserve"> Diana </w:t>
                  </w:r>
                  <w:proofErr w:type="spellStart"/>
                  <w:r>
                    <w:rPr>
                      <w:rFonts w:ascii="Times New Roman" w:eastAsia="Calibri" w:hAnsi="Times New Roman" w:cs="Times New Roman"/>
                      <w:sz w:val="20"/>
                      <w:szCs w:val="20"/>
                    </w:rPr>
                    <w:t>Gurrola</w:t>
                  </w:r>
                  <w:proofErr w:type="spellEnd"/>
                </w:p>
              </w:tc>
              <w:tc>
                <w:tcPr>
                  <w:tcW w:w="3420" w:type="dxa"/>
                  <w:tcBorders>
                    <w:top w:val="nil"/>
                    <w:left w:val="nil"/>
                    <w:bottom w:val="nil"/>
                    <w:right w:val="nil"/>
                  </w:tcBorders>
                </w:tcPr>
                <w:p w:rsidR="00616D9B" w:rsidRPr="00331AE6" w:rsidRDefault="00616D9B" w:rsidP="00616D9B">
                  <w:pPr>
                    <w:spacing w:after="6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In Coming </w:t>
                  </w:r>
                  <w:r w:rsidRPr="00BB5E58">
                    <w:rPr>
                      <w:rFonts w:ascii="Times New Roman" w:eastAsia="Calibri" w:hAnsi="Times New Roman" w:cs="Times New Roman"/>
                      <w:b/>
                      <w:sz w:val="20"/>
                      <w:szCs w:val="20"/>
                      <w:u w:val="single"/>
                    </w:rPr>
                    <w:t>Senators</w:t>
                  </w:r>
                </w:p>
                <w:p w:rsidR="00616D9B" w:rsidRPr="00CC3275" w:rsidRDefault="00616D9B" w:rsidP="00616D9B">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616D9B" w:rsidRPr="00B87C03" w:rsidRDefault="00616D9B" w:rsidP="00616D9B">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616D9B" w:rsidRPr="00B87C03" w:rsidRDefault="00616D9B" w:rsidP="00616D9B">
                  <w:pPr>
                    <w:spacing w:after="60"/>
                    <w:jc w:val="center"/>
                    <w:rPr>
                      <w:rFonts w:ascii="Times New Roman" w:eastAsia="Calibri" w:hAnsi="Times New Roman" w:cs="Times New Roman"/>
                      <w:sz w:val="20"/>
                      <w:szCs w:val="20"/>
                      <w:lang w:val="es-MX"/>
                    </w:rPr>
                  </w:pPr>
                  <w:r>
                    <w:rPr>
                      <w:rFonts w:ascii="Times New Roman" w:eastAsia="Calibri" w:hAnsi="Times New Roman" w:cs="Times New Roman"/>
                      <w:sz w:val="20"/>
                      <w:szCs w:val="20"/>
                      <w:lang w:val="es-MX"/>
                    </w:rPr>
                    <w:t>Christian Villeda</w:t>
                  </w:r>
                </w:p>
                <w:p w:rsidR="00616D9B" w:rsidRPr="00B87C03" w:rsidRDefault="00616D9B" w:rsidP="00616D9B">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616D9B" w:rsidRPr="00E635E7" w:rsidRDefault="00616D9B" w:rsidP="00616D9B">
                  <w:pPr>
                    <w:spacing w:after="1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In coming </w:t>
                  </w:r>
                  <w:r w:rsidRPr="00E635E7">
                    <w:rPr>
                      <w:rFonts w:ascii="Times New Roman" w:eastAsia="Calibri" w:hAnsi="Times New Roman" w:cs="Times New Roman"/>
                      <w:b/>
                      <w:sz w:val="20"/>
                      <w:szCs w:val="20"/>
                      <w:u w:val="single"/>
                    </w:rPr>
                    <w:t xml:space="preserve">Representatives     </w:t>
                  </w:r>
                </w:p>
                <w:p w:rsidR="00616D9B" w:rsidRDefault="00616D9B" w:rsidP="00616D9B">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Courtney Baxter </w:t>
                  </w:r>
                </w:p>
                <w:p w:rsidR="00616D9B" w:rsidRDefault="00616D9B" w:rsidP="00616D9B">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Kaitlin Lucky</w:t>
                  </w:r>
                </w:p>
                <w:p w:rsidR="00616D9B" w:rsidRDefault="00616D9B" w:rsidP="00616D9B">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Maria Ramos </w:t>
                  </w:r>
                </w:p>
                <w:p w:rsidR="00616D9B" w:rsidRDefault="00616D9B" w:rsidP="00616D9B">
                  <w:pPr>
                    <w:spacing w:after="120"/>
                    <w:jc w:val="center"/>
                    <w:rPr>
                      <w:rFonts w:ascii="Times New Roman" w:eastAsia="Calibri" w:hAnsi="Times New Roman" w:cs="Times New Roman"/>
                      <w:sz w:val="20"/>
                      <w:szCs w:val="20"/>
                    </w:rPr>
                  </w:pPr>
                </w:p>
                <w:p w:rsidR="00616D9B" w:rsidRPr="00B73A4E" w:rsidRDefault="00616D9B" w:rsidP="00616D9B">
                  <w:pPr>
                    <w:spacing w:after="120"/>
                    <w:jc w:val="center"/>
                    <w:rPr>
                      <w:rFonts w:ascii="Times New Roman" w:eastAsia="Calibri" w:hAnsi="Times New Roman" w:cs="Times New Roman"/>
                      <w:sz w:val="20"/>
                      <w:szCs w:val="20"/>
                    </w:rPr>
                  </w:pPr>
                </w:p>
              </w:tc>
            </w:tr>
          </w:tbl>
          <w:p w:rsidR="00616D9B" w:rsidRPr="00B73A4E" w:rsidRDefault="00616D9B" w:rsidP="00616D9B">
            <w:pPr>
              <w:suppressAutoHyphens/>
              <w:rPr>
                <w:rFonts w:ascii="Courier New" w:eastAsia="Times New Roman" w:hAnsi="Courier New" w:cs="Courier New"/>
                <w:b/>
                <w:sz w:val="24"/>
                <w:szCs w:val="28"/>
                <w:lang w:eastAsia="ar-SA"/>
              </w:rPr>
            </w:pP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00616D9B">
                    <w:rPr>
                      <w:rFonts w:ascii="Times New Roman" w:eastAsia="Calibri" w:hAnsi="Times New Roman" w:cs="Times New Roman"/>
                      <w:sz w:val="20"/>
                      <w:szCs w:val="20"/>
                    </w:rPr>
                    <w:t xml:space="preserve">: Andrea </w:t>
                  </w:r>
                  <w:proofErr w:type="spellStart"/>
                  <w:r w:rsidR="00616D9B">
                    <w:rPr>
                      <w:rFonts w:ascii="Times New Roman" w:eastAsia="Calibri" w:hAnsi="Times New Roman" w:cs="Times New Roman"/>
                      <w:sz w:val="20"/>
                      <w:szCs w:val="20"/>
                    </w:rPr>
                    <w:t>Senda</w:t>
                  </w:r>
                  <w:proofErr w:type="spellEnd"/>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00616D9B">
                    <w:rPr>
                      <w:rFonts w:ascii="Times New Roman" w:eastAsia="Calibri" w:hAnsi="Times New Roman" w:cs="Times New Roman"/>
                      <w:sz w:val="20"/>
                      <w:szCs w:val="20"/>
                    </w:rPr>
                    <w:t xml:space="preserve"> Cheyenne Bryant </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00616D9B">
                    <w:rPr>
                      <w:rFonts w:ascii="Times New Roman" w:eastAsia="Calibri" w:hAnsi="Times New Roman" w:cs="Times New Roman"/>
                      <w:sz w:val="20"/>
                      <w:szCs w:val="20"/>
                    </w:rPr>
                    <w:t xml:space="preserve"> </w:t>
                  </w:r>
                  <w:proofErr w:type="spellStart"/>
                  <w:r w:rsidR="00616D9B">
                    <w:rPr>
                      <w:rFonts w:ascii="Times New Roman" w:eastAsia="Calibri" w:hAnsi="Times New Roman" w:cs="Times New Roman"/>
                      <w:sz w:val="20"/>
                      <w:szCs w:val="20"/>
                    </w:rPr>
                    <w:t>Eissiel</w:t>
                  </w:r>
                  <w:proofErr w:type="spellEnd"/>
                  <w:r w:rsidR="00616D9B">
                    <w:rPr>
                      <w:rFonts w:ascii="Times New Roman" w:eastAsia="Calibri" w:hAnsi="Times New Roman" w:cs="Times New Roman"/>
                      <w:sz w:val="20"/>
                      <w:szCs w:val="20"/>
                    </w:rPr>
                    <w:t xml:space="preserve">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616D9B" w:rsidRDefault="00616D9B" w:rsidP="00616D9B">
                  <w:pPr>
                    <w:spacing w:after="60"/>
                    <w:jc w:val="center"/>
                    <w:rPr>
                      <w:rFonts w:ascii="Times New Roman" w:eastAsia="Calibri" w:hAnsi="Times New Roman" w:cs="Times New Roman"/>
                      <w:sz w:val="20"/>
                      <w:szCs w:val="20"/>
                      <w:lang w:val="es-MX"/>
                    </w:rPr>
                  </w:pPr>
                  <w:r>
                    <w:rPr>
                      <w:rFonts w:ascii="Times New Roman" w:eastAsia="Calibri" w:hAnsi="Times New Roman" w:cs="Times New Roman"/>
                      <w:sz w:val="20"/>
                      <w:szCs w:val="20"/>
                      <w:lang w:val="es-MX"/>
                    </w:rPr>
                    <w:t>Diana Gurrola</w:t>
                  </w:r>
                </w:p>
                <w:p w:rsidR="00616D9B" w:rsidRDefault="00616D9B" w:rsidP="00616D9B">
                  <w:pPr>
                    <w:spacing w:after="60"/>
                    <w:jc w:val="center"/>
                    <w:rPr>
                      <w:rFonts w:ascii="Times New Roman" w:eastAsia="Calibri" w:hAnsi="Times New Roman" w:cs="Times New Roman"/>
                      <w:sz w:val="20"/>
                      <w:szCs w:val="20"/>
                      <w:lang w:val="es-MX"/>
                    </w:rPr>
                  </w:pPr>
                  <w:proofErr w:type="spellStart"/>
                  <w:r>
                    <w:rPr>
                      <w:rFonts w:ascii="Times New Roman" w:eastAsia="Calibri" w:hAnsi="Times New Roman" w:cs="Times New Roman"/>
                      <w:sz w:val="20"/>
                      <w:szCs w:val="20"/>
                      <w:lang w:val="es-MX"/>
                    </w:rPr>
                    <w:t>Coutney</w:t>
                  </w:r>
                  <w:proofErr w:type="spellEnd"/>
                  <w:r>
                    <w:rPr>
                      <w:rFonts w:ascii="Times New Roman" w:eastAsia="Calibri" w:hAnsi="Times New Roman" w:cs="Times New Roman"/>
                      <w:sz w:val="20"/>
                      <w:szCs w:val="20"/>
                      <w:lang w:val="es-MX"/>
                    </w:rPr>
                    <w:t xml:space="preserve"> Baxter</w:t>
                  </w:r>
                </w:p>
                <w:p w:rsidR="00616D9B" w:rsidRDefault="00616D9B" w:rsidP="00616D9B">
                  <w:pPr>
                    <w:spacing w:after="60"/>
                    <w:jc w:val="center"/>
                    <w:rPr>
                      <w:rFonts w:ascii="Times New Roman" w:eastAsia="Calibri" w:hAnsi="Times New Roman" w:cs="Times New Roman"/>
                      <w:sz w:val="20"/>
                      <w:szCs w:val="20"/>
                      <w:lang w:val="es-MX"/>
                    </w:rPr>
                  </w:pPr>
                  <w:proofErr w:type="spellStart"/>
                  <w:r>
                    <w:rPr>
                      <w:rFonts w:ascii="Times New Roman" w:eastAsia="Calibri" w:hAnsi="Times New Roman" w:cs="Times New Roman"/>
                      <w:sz w:val="20"/>
                      <w:szCs w:val="20"/>
                      <w:lang w:val="es-MX"/>
                    </w:rPr>
                    <w:t>Kaitlin</w:t>
                  </w:r>
                  <w:proofErr w:type="spellEnd"/>
                  <w:r>
                    <w:rPr>
                      <w:rFonts w:ascii="Times New Roman" w:eastAsia="Calibri" w:hAnsi="Times New Roman" w:cs="Times New Roman"/>
                      <w:sz w:val="20"/>
                      <w:szCs w:val="20"/>
                      <w:lang w:val="es-MX"/>
                    </w:rPr>
                    <w:t xml:space="preserve"> </w:t>
                  </w:r>
                  <w:proofErr w:type="spellStart"/>
                  <w:r>
                    <w:rPr>
                      <w:rFonts w:ascii="Times New Roman" w:eastAsia="Calibri" w:hAnsi="Times New Roman" w:cs="Times New Roman"/>
                      <w:sz w:val="20"/>
                      <w:szCs w:val="20"/>
                      <w:lang w:val="es-MX"/>
                    </w:rPr>
                    <w:t>Lucky</w:t>
                  </w:r>
                  <w:proofErr w:type="spellEnd"/>
                </w:p>
                <w:p w:rsidR="00B73A4E" w:rsidRPr="00B87C03" w:rsidRDefault="00616D9B" w:rsidP="00616D9B">
                  <w:pPr>
                    <w:spacing w:after="60"/>
                    <w:jc w:val="center"/>
                    <w:rPr>
                      <w:rFonts w:ascii="Times New Roman" w:eastAsia="Calibri" w:hAnsi="Times New Roman" w:cs="Times New Roman"/>
                      <w:sz w:val="20"/>
                      <w:szCs w:val="20"/>
                      <w:lang w:val="es-MX"/>
                    </w:rPr>
                  </w:pPr>
                  <w:proofErr w:type="spellStart"/>
                  <w:r>
                    <w:rPr>
                      <w:rFonts w:ascii="Times New Roman" w:eastAsia="Calibri" w:hAnsi="Times New Roman" w:cs="Times New Roman"/>
                      <w:sz w:val="20"/>
                      <w:szCs w:val="20"/>
                      <w:lang w:val="es-MX"/>
                    </w:rPr>
                    <w:t>Yessica</w:t>
                  </w:r>
                  <w:proofErr w:type="spellEnd"/>
                  <w:r>
                    <w:rPr>
                      <w:rFonts w:ascii="Times New Roman" w:eastAsia="Calibri" w:hAnsi="Times New Roman" w:cs="Times New Roman"/>
                      <w:sz w:val="20"/>
                      <w:szCs w:val="20"/>
                      <w:lang w:val="es-MX"/>
                    </w:rPr>
                    <w:t xml:space="preserve"> Alonso</w:t>
                  </w: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331AE6" w:rsidRDefault="00616D9B"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Shannon Brazil </w:t>
                  </w:r>
                </w:p>
                <w:p w:rsidR="0025036E" w:rsidRDefault="0025036E" w:rsidP="00F17323">
                  <w:pPr>
                    <w:spacing w:after="120"/>
                    <w:jc w:val="center"/>
                    <w:rPr>
                      <w:rFonts w:ascii="Times New Roman" w:eastAsia="Calibri" w:hAnsi="Times New Roman" w:cs="Times New Roman"/>
                      <w:sz w:val="20"/>
                      <w:szCs w:val="20"/>
                    </w:rPr>
                  </w:pPr>
                </w:p>
                <w:p w:rsidR="00725F2F" w:rsidRPr="00B73A4E" w:rsidRDefault="00725F2F" w:rsidP="00F17323">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proofErr w:type="spellStart"/>
            <w:proofErr w:type="gramStart"/>
            <w:r w:rsidR="00E9468F">
              <w:rPr>
                <w:rFonts w:ascii="Times New Roman" w:eastAsia="Calibri" w:hAnsi="Times New Roman" w:cs="Times New Roman"/>
                <w:sz w:val="18"/>
                <w:szCs w:val="24"/>
              </w:rPr>
              <w:t>Gurrola</w:t>
            </w:r>
            <w:proofErr w:type="spellEnd"/>
            <w:r w:rsidR="003C79E8">
              <w:rPr>
                <w:rFonts w:ascii="Times New Roman" w:eastAsia="Calibri" w:hAnsi="Times New Roman" w:cs="Times New Roman"/>
                <w:sz w:val="18"/>
                <w:szCs w:val="24"/>
              </w:rPr>
              <w:t xml:space="preserve"> </w:t>
            </w:r>
            <w:r w:rsidR="00616D9B">
              <w:rPr>
                <w:rFonts w:ascii="Times New Roman" w:eastAsia="Calibri" w:hAnsi="Times New Roman" w:cs="Times New Roman"/>
                <w:sz w:val="18"/>
                <w:szCs w:val="24"/>
              </w:rPr>
              <w:t xml:space="preserve"> and</w:t>
            </w:r>
            <w:proofErr w:type="gramEnd"/>
            <w:r w:rsidR="00616D9B">
              <w:rPr>
                <w:rFonts w:ascii="Times New Roman" w:eastAsia="Calibri" w:hAnsi="Times New Roman" w:cs="Times New Roman"/>
                <w:sz w:val="18"/>
                <w:szCs w:val="24"/>
              </w:rPr>
              <w:t xml:space="preserve"> Lamas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725F2F" w:rsidRDefault="00902F3F" w:rsidP="00725F2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w:t>
            </w:r>
            <w:r w:rsidRPr="00473D42">
              <w:rPr>
                <w:rFonts w:ascii="Times New Roman" w:eastAsia="Times New Roman" w:hAnsi="Times New Roman" w:cs="Times New Roman"/>
                <w:i/>
                <w:sz w:val="18"/>
                <w:szCs w:val="16"/>
              </w:rPr>
              <w:t>being</w:t>
            </w:r>
            <w:r w:rsidRPr="00B73A4E">
              <w:rPr>
                <w:rFonts w:ascii="Times New Roman" w:eastAsia="Times New Roman" w:hAnsi="Times New Roman" w:cs="Times New Roman"/>
                <w:sz w:val="18"/>
                <w:szCs w:val="16"/>
              </w:rPr>
              <w:t xml:space="preserve"> considered.</w:t>
            </w:r>
          </w:p>
          <w:p w:rsidR="00B96F8B" w:rsidRPr="00725F2F" w:rsidRDefault="00B73A4E" w:rsidP="00725F2F">
            <w:pPr>
              <w:ind w:left="720"/>
              <w:rPr>
                <w:rFonts w:ascii="Times New Roman" w:eastAsia="Times New Roman" w:hAnsi="Times New Roman" w:cs="Times New Roman"/>
                <w:sz w:val="18"/>
                <w:szCs w:val="16"/>
              </w:rPr>
            </w:pPr>
            <w:r w:rsidRPr="00B73A4E">
              <w:rPr>
                <w:rFonts w:ascii="Times New Roman" w:eastAsia="Calibri" w:hAnsi="Times New Roman" w:cs="Times New Roman"/>
                <w:i/>
                <w:sz w:val="24"/>
                <w:szCs w:val="24"/>
              </w:rPr>
              <w:t xml:space="preserve">                                    </w:t>
            </w:r>
            <w:r w:rsidR="00725F2F">
              <w:rPr>
                <w:rFonts w:ascii="Times New Roman" w:eastAsia="Calibri" w:hAnsi="Times New Roman" w:cs="Times New Roman"/>
                <w:i/>
                <w:sz w:val="24"/>
                <w:szCs w:val="24"/>
              </w:rPr>
              <w:t xml:space="preserve">                               </w:t>
            </w:r>
            <w:r w:rsidR="001D00DD">
              <w:rPr>
                <w:rFonts w:ascii="Times New Roman" w:eastAsia="Calibri" w:hAnsi="Times New Roman" w:cs="Times New Roman"/>
                <w:sz w:val="18"/>
                <w:szCs w:val="24"/>
              </w:rPr>
              <w:t xml:space="preserve"> </w:t>
            </w:r>
            <w:r w:rsidR="00B96F8B">
              <w:rPr>
                <w:rFonts w:ascii="Times New Roman" w:eastAsia="Calibri" w:hAnsi="Times New Roman" w:cs="Times New Roman"/>
                <w:i/>
                <w:sz w:val="24"/>
                <w:szCs w:val="24"/>
              </w:rPr>
              <w:t xml:space="preserve"> </w:t>
            </w:r>
          </w:p>
          <w:p w:rsidR="00756385" w:rsidRPr="00DF3D88" w:rsidRDefault="00756385" w:rsidP="00756385">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the Minutes </w:t>
            </w:r>
            <w:r w:rsidR="00A37FD7">
              <w:rPr>
                <w:rFonts w:ascii="Times New Roman" w:eastAsia="Calibri" w:hAnsi="Times New Roman" w:cs="Times New Roman"/>
                <w:i/>
                <w:sz w:val="24"/>
                <w:szCs w:val="24"/>
              </w:rPr>
              <w:t>of 05/10</w:t>
            </w:r>
            <w:r>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Possible Action  </w:t>
            </w:r>
          </w:p>
          <w:p w:rsidR="004746C8" w:rsidRPr="004746C8" w:rsidRDefault="00756385" w:rsidP="00A37FD7">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w:t>
            </w:r>
            <w:r w:rsidR="00E9468F">
              <w:rPr>
                <w:rFonts w:ascii="Times New Roman" w:eastAsia="Calibri" w:hAnsi="Times New Roman" w:cs="Times New Roman"/>
                <w:sz w:val="18"/>
                <w:szCs w:val="24"/>
              </w:rPr>
              <w:t>Shepard</w:t>
            </w:r>
            <w:r w:rsidR="001062B1">
              <w:rPr>
                <w:rFonts w:ascii="Times New Roman" w:eastAsia="Calibri" w:hAnsi="Times New Roman" w:cs="Times New Roman"/>
                <w:sz w:val="18"/>
                <w:szCs w:val="24"/>
              </w:rPr>
              <w:t xml:space="preserve"> and President Senda</w:t>
            </w:r>
            <w:r>
              <w:rPr>
                <w:rFonts w:ascii="Times New Roman" w:eastAsia="Calibri" w:hAnsi="Times New Roman" w:cs="Times New Roman"/>
                <w:sz w:val="18"/>
                <w:szCs w:val="24"/>
              </w:rPr>
              <w:t xml:space="preserve"> will be requesting the Senate’s approval for</w:t>
            </w:r>
            <w:r w:rsidR="00E27B05">
              <w:rPr>
                <w:rFonts w:ascii="Times New Roman" w:eastAsia="Calibri" w:hAnsi="Times New Roman" w:cs="Times New Roman"/>
                <w:sz w:val="18"/>
                <w:szCs w:val="24"/>
              </w:rPr>
              <w:t xml:space="preserve"> the meeting minutes of May 3rd</w:t>
            </w:r>
            <w:r>
              <w:rPr>
                <w:rFonts w:ascii="Times New Roman" w:eastAsia="Calibri" w:hAnsi="Times New Roman" w:cs="Times New Roman"/>
                <w:sz w:val="18"/>
                <w:szCs w:val="24"/>
              </w:rPr>
              <w:t>.</w:t>
            </w:r>
          </w:p>
          <w:p w:rsidR="0068583C" w:rsidRDefault="0068583C" w:rsidP="0068583C">
            <w:pPr>
              <w:ind w:left="720"/>
              <w:contextualSpacing/>
              <w:rPr>
                <w:rFonts w:ascii="Times New Roman" w:eastAsia="Calibri" w:hAnsi="Times New Roman" w:cs="Times New Roman"/>
                <w:i/>
                <w:sz w:val="24"/>
                <w:szCs w:val="24"/>
              </w:rPr>
            </w:pPr>
          </w:p>
          <w:p w:rsidR="00A37FD7" w:rsidRDefault="00A37FD7" w:rsidP="00CC7BD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w:t>
            </w:r>
            <w:r w:rsidR="00D65B85">
              <w:rPr>
                <w:rFonts w:ascii="Times New Roman" w:eastAsia="Calibri" w:hAnsi="Times New Roman" w:cs="Times New Roman"/>
                <w:i/>
                <w:sz w:val="24"/>
                <w:szCs w:val="24"/>
              </w:rPr>
              <w:t>Spending</w:t>
            </w:r>
            <w:r>
              <w:rPr>
                <w:rFonts w:ascii="Times New Roman" w:eastAsia="Calibri" w:hAnsi="Times New Roman" w:cs="Times New Roman"/>
                <w:i/>
                <w:sz w:val="24"/>
                <w:szCs w:val="24"/>
              </w:rPr>
              <w:t xml:space="preserve"> for Summer of 2016                                                         Possible Action   </w:t>
            </w:r>
          </w:p>
          <w:p w:rsidR="00A37FD7" w:rsidRDefault="00A37FD7" w:rsidP="00A37FD7">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w:t>
            </w:r>
            <w:r w:rsidR="00E9468F">
              <w:rPr>
                <w:rFonts w:ascii="Times New Roman" w:eastAsia="Calibri" w:hAnsi="Times New Roman" w:cs="Times New Roman"/>
                <w:sz w:val="18"/>
                <w:szCs w:val="24"/>
              </w:rPr>
              <w:t>Shepard</w:t>
            </w:r>
            <w:r>
              <w:rPr>
                <w:rFonts w:ascii="Times New Roman" w:eastAsia="Calibri" w:hAnsi="Times New Roman" w:cs="Times New Roman"/>
                <w:sz w:val="18"/>
                <w:szCs w:val="24"/>
              </w:rPr>
              <w:t xml:space="preserve"> </w:t>
            </w:r>
            <w:r w:rsidR="001062B1">
              <w:rPr>
                <w:rFonts w:ascii="Times New Roman" w:eastAsia="Calibri" w:hAnsi="Times New Roman" w:cs="Times New Roman"/>
                <w:sz w:val="18"/>
                <w:szCs w:val="24"/>
              </w:rPr>
              <w:t xml:space="preserve">and President Senda </w:t>
            </w:r>
            <w:r>
              <w:rPr>
                <w:rFonts w:ascii="Times New Roman" w:eastAsia="Calibri" w:hAnsi="Times New Roman" w:cs="Times New Roman"/>
                <w:sz w:val="18"/>
                <w:szCs w:val="24"/>
              </w:rPr>
              <w:t>will be requesting the Senate’s approval for</w:t>
            </w:r>
            <w:r w:rsidR="001F77DC">
              <w:rPr>
                <w:rFonts w:ascii="Times New Roman" w:eastAsia="Calibri" w:hAnsi="Times New Roman" w:cs="Times New Roman"/>
                <w:sz w:val="18"/>
                <w:szCs w:val="24"/>
              </w:rPr>
              <w:t xml:space="preserve"> an increased expense to send three people to Board of Regents and for</w:t>
            </w:r>
            <w:r>
              <w:rPr>
                <w:rFonts w:ascii="Times New Roman" w:eastAsia="Calibri" w:hAnsi="Times New Roman" w:cs="Times New Roman"/>
                <w:sz w:val="18"/>
                <w:szCs w:val="24"/>
              </w:rPr>
              <w:t xml:space="preserve"> </w:t>
            </w:r>
            <w:r w:rsidR="001F77DC">
              <w:rPr>
                <w:rFonts w:ascii="Times New Roman" w:eastAsia="Calibri" w:hAnsi="Times New Roman" w:cs="Times New Roman"/>
                <w:sz w:val="18"/>
                <w:szCs w:val="24"/>
              </w:rPr>
              <w:t xml:space="preserve">ASWN </w:t>
            </w:r>
            <w:r>
              <w:rPr>
                <w:rFonts w:ascii="Times New Roman" w:eastAsia="Calibri" w:hAnsi="Times New Roman" w:cs="Times New Roman"/>
                <w:sz w:val="18"/>
                <w:szCs w:val="24"/>
              </w:rPr>
              <w:t>purchasing during the summer</w:t>
            </w:r>
            <w:r w:rsidR="001062B1">
              <w:rPr>
                <w:rFonts w:ascii="Times New Roman" w:eastAsia="Calibri" w:hAnsi="Times New Roman" w:cs="Times New Roman"/>
                <w:sz w:val="18"/>
                <w:szCs w:val="24"/>
              </w:rPr>
              <w:t xml:space="preserve">. </w:t>
            </w:r>
          </w:p>
          <w:p w:rsidR="0025036E" w:rsidRPr="00A37FD7" w:rsidRDefault="0025036E" w:rsidP="00A37FD7">
            <w:pPr>
              <w:ind w:left="720"/>
              <w:contextualSpacing/>
              <w:rPr>
                <w:rFonts w:ascii="Times New Roman" w:eastAsia="Calibri" w:hAnsi="Times New Roman" w:cs="Times New Roman"/>
                <w:sz w:val="18"/>
                <w:szCs w:val="24"/>
              </w:rPr>
            </w:pPr>
          </w:p>
          <w:p w:rsidR="0025036E" w:rsidRDefault="00A37FD7" w:rsidP="0025036E">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Nevada Board of </w:t>
            </w:r>
            <w:r w:rsidR="0025036E">
              <w:rPr>
                <w:rFonts w:ascii="Times New Roman" w:eastAsia="Calibri" w:hAnsi="Times New Roman" w:cs="Times New Roman"/>
                <w:i/>
                <w:sz w:val="24"/>
                <w:szCs w:val="24"/>
              </w:rPr>
              <w:t xml:space="preserve">Regents                                                                                 Information/Discussion </w:t>
            </w:r>
          </w:p>
          <w:p w:rsidR="0025036E" w:rsidRDefault="0025036E" w:rsidP="0025036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Shepherd </w:t>
            </w:r>
            <w:r w:rsidR="001062B1">
              <w:rPr>
                <w:rFonts w:ascii="Times New Roman" w:eastAsia="Calibri" w:hAnsi="Times New Roman" w:cs="Times New Roman"/>
                <w:sz w:val="18"/>
                <w:szCs w:val="24"/>
              </w:rPr>
              <w:t xml:space="preserve">and President Senda </w:t>
            </w:r>
            <w:r>
              <w:rPr>
                <w:rFonts w:ascii="Times New Roman" w:eastAsia="Calibri" w:hAnsi="Times New Roman" w:cs="Times New Roman"/>
                <w:sz w:val="18"/>
                <w:szCs w:val="24"/>
              </w:rPr>
              <w:t xml:space="preserve">will open up the floor for discussion with Sara </w:t>
            </w:r>
            <w:proofErr w:type="spellStart"/>
            <w:r>
              <w:rPr>
                <w:rFonts w:ascii="Times New Roman" w:eastAsia="Calibri" w:hAnsi="Times New Roman" w:cs="Times New Roman"/>
                <w:sz w:val="18"/>
                <w:szCs w:val="24"/>
              </w:rPr>
              <w:t>Lafrance</w:t>
            </w:r>
            <w:proofErr w:type="spellEnd"/>
            <w:r>
              <w:rPr>
                <w:rFonts w:ascii="Times New Roman" w:eastAsia="Calibri" w:hAnsi="Times New Roman" w:cs="Times New Roman"/>
                <w:sz w:val="18"/>
                <w:szCs w:val="24"/>
              </w:rPr>
              <w:t xml:space="preserve">, NSHE candidate, about Nevada Board of Regents and initiatives for higher education. </w:t>
            </w:r>
          </w:p>
          <w:p w:rsidR="0025036E" w:rsidRPr="0025036E" w:rsidRDefault="0025036E" w:rsidP="0025036E">
            <w:pPr>
              <w:ind w:left="720"/>
              <w:contextualSpacing/>
              <w:rPr>
                <w:rFonts w:ascii="Times New Roman" w:eastAsia="Calibri" w:hAnsi="Times New Roman" w:cs="Times New Roman"/>
                <w:sz w:val="18"/>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725F2F" w:rsidRDefault="00B73A4E" w:rsidP="00725F2F">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4746C8" w:rsidRPr="00B73A4E" w:rsidRDefault="004746C8" w:rsidP="00B73A4E">
            <w:pPr>
              <w:ind w:left="360"/>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CC7BDC" w:rsidRPr="003A3B4D" w:rsidRDefault="00B73A4E" w:rsidP="003A3B4D">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4746C8" w:rsidRPr="00B73A4E" w:rsidRDefault="004746C8" w:rsidP="00AA10D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3A3B4D">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D65B85" w:rsidRPr="003A3B4D" w:rsidRDefault="00D65B85" w:rsidP="00616D9B">
            <w:pPr>
              <w:contextualSpacing/>
              <w:rPr>
                <w:rFonts w:ascii="Times New Roman" w:eastAsia="Calibri" w:hAnsi="Times New Roman" w:cs="Times New Roman"/>
                <w:sz w:val="18"/>
                <w:szCs w:val="24"/>
              </w:rPr>
            </w:pPr>
          </w:p>
          <w:p w:rsidR="00AA10D7" w:rsidRPr="00B73A4E" w:rsidRDefault="00AA10D7" w:rsidP="00F812B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EF0AAB" w:rsidRPr="00C6719D" w:rsidRDefault="005F2C6F" w:rsidP="00C6719D">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EF0AAB" w:rsidRPr="00B73A4E" w:rsidRDefault="00EF0AAB"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CC7BDC">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FE066B"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61D4"/>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4338C"/>
    <w:multiLevelType w:val="hybridMultilevel"/>
    <w:tmpl w:val="8178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01A7B"/>
    <w:rsid w:val="00025CF9"/>
    <w:rsid w:val="00036A52"/>
    <w:rsid w:val="000619A4"/>
    <w:rsid w:val="00087377"/>
    <w:rsid w:val="000900F1"/>
    <w:rsid w:val="00096590"/>
    <w:rsid w:val="000A1BF9"/>
    <w:rsid w:val="000A229F"/>
    <w:rsid w:val="000A28D0"/>
    <w:rsid w:val="000C41B6"/>
    <w:rsid w:val="000E3F51"/>
    <w:rsid w:val="000F62C0"/>
    <w:rsid w:val="001049DA"/>
    <w:rsid w:val="001062B1"/>
    <w:rsid w:val="00123EAB"/>
    <w:rsid w:val="00156676"/>
    <w:rsid w:val="001A04D5"/>
    <w:rsid w:val="001A5140"/>
    <w:rsid w:val="001B0723"/>
    <w:rsid w:val="001D00DD"/>
    <w:rsid w:val="001D2B8E"/>
    <w:rsid w:val="001D3739"/>
    <w:rsid w:val="001F77DC"/>
    <w:rsid w:val="002275C2"/>
    <w:rsid w:val="0025036E"/>
    <w:rsid w:val="00254B2B"/>
    <w:rsid w:val="00275F9A"/>
    <w:rsid w:val="00276557"/>
    <w:rsid w:val="00286FE4"/>
    <w:rsid w:val="002D318B"/>
    <w:rsid w:val="002F20EA"/>
    <w:rsid w:val="00301932"/>
    <w:rsid w:val="003256C9"/>
    <w:rsid w:val="00331AE6"/>
    <w:rsid w:val="00340EFF"/>
    <w:rsid w:val="00365AC8"/>
    <w:rsid w:val="003809E5"/>
    <w:rsid w:val="0039135C"/>
    <w:rsid w:val="003A3B4D"/>
    <w:rsid w:val="003A5610"/>
    <w:rsid w:val="003C681C"/>
    <w:rsid w:val="003C79E8"/>
    <w:rsid w:val="003D07D4"/>
    <w:rsid w:val="003E066B"/>
    <w:rsid w:val="003E74EA"/>
    <w:rsid w:val="00411B38"/>
    <w:rsid w:val="00414025"/>
    <w:rsid w:val="00454BEC"/>
    <w:rsid w:val="00473D42"/>
    <w:rsid w:val="004746C8"/>
    <w:rsid w:val="004C7990"/>
    <w:rsid w:val="00575D2B"/>
    <w:rsid w:val="005E0928"/>
    <w:rsid w:val="005F2C6F"/>
    <w:rsid w:val="00616D9B"/>
    <w:rsid w:val="0068583C"/>
    <w:rsid w:val="006961D3"/>
    <w:rsid w:val="00705257"/>
    <w:rsid w:val="00725F2F"/>
    <w:rsid w:val="00733CBC"/>
    <w:rsid w:val="007452AD"/>
    <w:rsid w:val="00756385"/>
    <w:rsid w:val="00765CC9"/>
    <w:rsid w:val="007953D2"/>
    <w:rsid w:val="00797B29"/>
    <w:rsid w:val="007C1271"/>
    <w:rsid w:val="007C1AE6"/>
    <w:rsid w:val="00800A99"/>
    <w:rsid w:val="00813752"/>
    <w:rsid w:val="00850C3D"/>
    <w:rsid w:val="008511C8"/>
    <w:rsid w:val="00854C5B"/>
    <w:rsid w:val="00856DFB"/>
    <w:rsid w:val="00873449"/>
    <w:rsid w:val="008A5DCE"/>
    <w:rsid w:val="008C14CB"/>
    <w:rsid w:val="008C4927"/>
    <w:rsid w:val="008E26F0"/>
    <w:rsid w:val="00902F3F"/>
    <w:rsid w:val="009278E0"/>
    <w:rsid w:val="009443CB"/>
    <w:rsid w:val="00947455"/>
    <w:rsid w:val="009743FA"/>
    <w:rsid w:val="009C3343"/>
    <w:rsid w:val="00A11EA7"/>
    <w:rsid w:val="00A12A54"/>
    <w:rsid w:val="00A14237"/>
    <w:rsid w:val="00A37FD7"/>
    <w:rsid w:val="00A51063"/>
    <w:rsid w:val="00A86C05"/>
    <w:rsid w:val="00AA0CBF"/>
    <w:rsid w:val="00AA10D7"/>
    <w:rsid w:val="00AD2070"/>
    <w:rsid w:val="00AD3252"/>
    <w:rsid w:val="00AE143C"/>
    <w:rsid w:val="00B2106E"/>
    <w:rsid w:val="00B25721"/>
    <w:rsid w:val="00B602D3"/>
    <w:rsid w:val="00B73A4E"/>
    <w:rsid w:val="00B75583"/>
    <w:rsid w:val="00B87C03"/>
    <w:rsid w:val="00B96F8B"/>
    <w:rsid w:val="00BB5E58"/>
    <w:rsid w:val="00BC79A0"/>
    <w:rsid w:val="00BD39D0"/>
    <w:rsid w:val="00BD68CD"/>
    <w:rsid w:val="00C07DEA"/>
    <w:rsid w:val="00C126E9"/>
    <w:rsid w:val="00C144CA"/>
    <w:rsid w:val="00C26604"/>
    <w:rsid w:val="00C272A1"/>
    <w:rsid w:val="00C6719D"/>
    <w:rsid w:val="00C86FD6"/>
    <w:rsid w:val="00CA7D20"/>
    <w:rsid w:val="00CC3275"/>
    <w:rsid w:val="00CC6584"/>
    <w:rsid w:val="00CC7BDC"/>
    <w:rsid w:val="00CD1D14"/>
    <w:rsid w:val="00D11C77"/>
    <w:rsid w:val="00D3407E"/>
    <w:rsid w:val="00D36F75"/>
    <w:rsid w:val="00D65B85"/>
    <w:rsid w:val="00DC03B4"/>
    <w:rsid w:val="00DE3F94"/>
    <w:rsid w:val="00DF2A37"/>
    <w:rsid w:val="00DF3D88"/>
    <w:rsid w:val="00E24281"/>
    <w:rsid w:val="00E27AD9"/>
    <w:rsid w:val="00E27B05"/>
    <w:rsid w:val="00E3034E"/>
    <w:rsid w:val="00E635E7"/>
    <w:rsid w:val="00E83817"/>
    <w:rsid w:val="00E9468F"/>
    <w:rsid w:val="00EA6322"/>
    <w:rsid w:val="00EB0FE1"/>
    <w:rsid w:val="00EC634F"/>
    <w:rsid w:val="00EE58A5"/>
    <w:rsid w:val="00EF0AAB"/>
    <w:rsid w:val="00F17323"/>
    <w:rsid w:val="00F345F1"/>
    <w:rsid w:val="00F6076F"/>
    <w:rsid w:val="00F67B02"/>
    <w:rsid w:val="00F812B7"/>
    <w:rsid w:val="00FE066B"/>
    <w:rsid w:val="00FE1AE4"/>
    <w:rsid w:val="00FE3195"/>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Lilly Leon</cp:lastModifiedBy>
  <cp:revision>2</cp:revision>
  <dcterms:created xsi:type="dcterms:W3CDTF">2016-05-12T10:10:00Z</dcterms:created>
  <dcterms:modified xsi:type="dcterms:W3CDTF">2016-05-12T10:10:00Z</dcterms:modified>
</cp:coreProperties>
</file>