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8B0EF" w14:textId="1C7851E5" w:rsidR="008C7B0D" w:rsidRPr="00CD7579" w:rsidRDefault="008C7B0D" w:rsidP="008C7B0D">
      <w:pPr>
        <w:pStyle w:val="BodyText"/>
        <w:spacing w:after="240"/>
        <w:jc w:val="center"/>
        <w:rPr>
          <w:sz w:val="32"/>
          <w:szCs w:val="32"/>
        </w:rPr>
      </w:pPr>
      <w:r w:rsidRPr="00CD7579">
        <w:rPr>
          <w:sz w:val="32"/>
          <w:szCs w:val="32"/>
        </w:rPr>
        <w:t>Western Nevada College</w:t>
      </w:r>
    </w:p>
    <w:p w14:paraId="094B7533" w14:textId="77777777" w:rsidR="008C7B0D" w:rsidRPr="008C7B0D" w:rsidRDefault="008C7B0D" w:rsidP="008C7B0D">
      <w:pPr>
        <w:pStyle w:val="BodyText"/>
        <w:jc w:val="center"/>
        <w:rPr>
          <w:sz w:val="28"/>
          <w:szCs w:val="28"/>
          <w:u w:val="single"/>
        </w:rPr>
      </w:pPr>
      <w:r w:rsidRPr="008C7B0D">
        <w:rPr>
          <w:sz w:val="28"/>
          <w:szCs w:val="28"/>
          <w:u w:val="single"/>
        </w:rPr>
        <w:t>Independent Contractor Agreement</w:t>
      </w:r>
    </w:p>
    <w:p w14:paraId="2EDBDA6E" w14:textId="77777777" w:rsidR="008C7B0D" w:rsidRPr="008C7B0D" w:rsidRDefault="008C7B0D" w:rsidP="008C7B0D">
      <w:pPr>
        <w:pStyle w:val="BodyText"/>
        <w:spacing w:after="240"/>
        <w:jc w:val="center"/>
        <w:rPr>
          <w:sz w:val="24"/>
          <w:szCs w:val="24"/>
        </w:rPr>
      </w:pPr>
      <w:r w:rsidRPr="008C7B0D">
        <w:rPr>
          <w:sz w:val="24"/>
          <w:szCs w:val="24"/>
        </w:rPr>
        <w:t>Agreement for Services of Independent Contractor</w:t>
      </w:r>
    </w:p>
    <w:p w14:paraId="1B4B568A" w14:textId="055D806E" w:rsidR="008C7B0D" w:rsidRPr="00053DB3" w:rsidRDefault="008C7B0D" w:rsidP="00BE2295">
      <w:pPr>
        <w:pStyle w:val="BodyText"/>
        <w:spacing w:after="480"/>
        <w:jc w:val="both"/>
        <w:rPr>
          <w:b w:val="0"/>
          <w:bCs w:val="0"/>
          <w:sz w:val="24"/>
          <w:szCs w:val="24"/>
        </w:rPr>
      </w:pPr>
      <w:r w:rsidRPr="00875264">
        <w:rPr>
          <w:b w:val="0"/>
          <w:bCs w:val="0"/>
          <w:sz w:val="24"/>
          <w:szCs w:val="24"/>
        </w:rPr>
        <w:t xml:space="preserve">This </w:t>
      </w:r>
      <w:r>
        <w:rPr>
          <w:b w:val="0"/>
          <w:bCs w:val="0"/>
          <w:sz w:val="24"/>
          <w:szCs w:val="24"/>
        </w:rPr>
        <w:t xml:space="preserve">Independent Contractor Agreement </w:t>
      </w:r>
      <w:r w:rsidRPr="00875264">
        <w:rPr>
          <w:b w:val="0"/>
          <w:bCs w:val="0"/>
          <w:sz w:val="24"/>
          <w:szCs w:val="24"/>
        </w:rPr>
        <w:t>(“</w:t>
      </w:r>
      <w:r w:rsidRPr="00875264">
        <w:rPr>
          <w:b w:val="0"/>
          <w:bCs w:val="0"/>
          <w:sz w:val="24"/>
          <w:szCs w:val="24"/>
          <w:u w:val="single"/>
        </w:rPr>
        <w:t>Agreement</w:t>
      </w:r>
      <w:r w:rsidRPr="00875264">
        <w:rPr>
          <w:b w:val="0"/>
          <w:bCs w:val="0"/>
          <w:sz w:val="24"/>
          <w:szCs w:val="24"/>
        </w:rPr>
        <w:t xml:space="preserve">”) is entered into by and between the Board of Regents of the Nevada System of Higher Education, on behalf of </w:t>
      </w:r>
      <w:r>
        <w:rPr>
          <w:b w:val="0"/>
          <w:bCs w:val="0"/>
          <w:sz w:val="24"/>
          <w:szCs w:val="24"/>
        </w:rPr>
        <w:t>Western Nevada College</w:t>
      </w:r>
      <w:r w:rsidRPr="00053DB3">
        <w:rPr>
          <w:b w:val="0"/>
          <w:bCs w:val="0"/>
          <w:sz w:val="24"/>
          <w:szCs w:val="24"/>
        </w:rPr>
        <w:t xml:space="preserve"> (“</w:t>
      </w:r>
      <w:r>
        <w:rPr>
          <w:b w:val="0"/>
          <w:bCs w:val="0"/>
          <w:sz w:val="24"/>
          <w:szCs w:val="24"/>
          <w:u w:val="single"/>
        </w:rPr>
        <w:t>WNC</w:t>
      </w:r>
      <w:r w:rsidRPr="00053DB3">
        <w:rPr>
          <w:b w:val="0"/>
          <w:bCs w:val="0"/>
          <w:sz w:val="24"/>
          <w:szCs w:val="24"/>
        </w:rPr>
        <w:t xml:space="preserve">”) and </w:t>
      </w:r>
      <w:r>
        <w:rPr>
          <w:b w:val="0"/>
          <w:bCs w:val="0"/>
          <w:sz w:val="24"/>
          <w:szCs w:val="24"/>
        </w:rPr>
        <w:t>______________________________________________________</w:t>
      </w:r>
      <w:r w:rsidRPr="00053DB3">
        <w:rPr>
          <w:b w:val="0"/>
          <w:bCs w:val="0"/>
          <w:sz w:val="24"/>
          <w:szCs w:val="24"/>
        </w:rPr>
        <w:t xml:space="preserve"> (“</w:t>
      </w:r>
      <w:r>
        <w:rPr>
          <w:b w:val="0"/>
          <w:bCs w:val="0"/>
          <w:sz w:val="24"/>
          <w:szCs w:val="24"/>
          <w:u w:val="single"/>
        </w:rPr>
        <w:t>Contractor</w:t>
      </w:r>
      <w:r w:rsidRPr="00053DB3">
        <w:rPr>
          <w:b w:val="0"/>
          <w:bCs w:val="0"/>
          <w:sz w:val="24"/>
          <w:szCs w:val="24"/>
        </w:rPr>
        <w:t>”)</w:t>
      </w:r>
      <w:r>
        <w:rPr>
          <w:b w:val="0"/>
          <w:bCs w:val="0"/>
          <w:sz w:val="24"/>
          <w:szCs w:val="24"/>
        </w:rPr>
        <w:t>.</w:t>
      </w:r>
    </w:p>
    <w:tbl>
      <w:tblPr>
        <w:tblStyle w:val="TableGrid0"/>
        <w:tblW w:w="9450" w:type="dxa"/>
        <w:tblInd w:w="-5" w:type="dxa"/>
        <w:tblLayout w:type="fixed"/>
        <w:tblLook w:val="04A0" w:firstRow="1" w:lastRow="0" w:firstColumn="1" w:lastColumn="0" w:noHBand="0" w:noVBand="1"/>
      </w:tblPr>
      <w:tblGrid>
        <w:gridCol w:w="1980"/>
        <w:gridCol w:w="90"/>
        <w:gridCol w:w="7380"/>
      </w:tblGrid>
      <w:tr w:rsidR="00B63BDA" w14:paraId="494BFB07" w14:textId="77777777" w:rsidTr="003F7CC3">
        <w:tc>
          <w:tcPr>
            <w:tcW w:w="9450" w:type="dxa"/>
            <w:gridSpan w:val="3"/>
            <w:tcBorders>
              <w:bottom w:val="single" w:sz="4" w:space="0" w:color="auto"/>
            </w:tcBorders>
            <w:shd w:val="clear" w:color="auto" w:fill="D9D9D9" w:themeFill="background1" w:themeFillShade="D9"/>
          </w:tcPr>
          <w:p w14:paraId="36A73FEB" w14:textId="3359E592" w:rsidR="00B63BDA" w:rsidRPr="003F7CC3" w:rsidRDefault="00E71758" w:rsidP="00B63BDA">
            <w:pPr>
              <w:pStyle w:val="TableParagraph"/>
              <w:tabs>
                <w:tab w:val="left" w:pos="826"/>
                <w:tab w:val="left" w:pos="828"/>
              </w:tabs>
              <w:spacing w:before="60" w:after="60" w:line="240" w:lineRule="exact"/>
              <w:jc w:val="center"/>
              <w:rPr>
                <w:b/>
                <w:bCs/>
              </w:rPr>
            </w:pPr>
            <w:r>
              <w:rPr>
                <w:b/>
                <w:bCs/>
              </w:rPr>
              <w:t>Independent Contractor Checklist</w:t>
            </w:r>
          </w:p>
        </w:tc>
      </w:tr>
      <w:tr w:rsidR="00B63BDA" w14:paraId="1815B31D" w14:textId="77777777" w:rsidTr="003F7CC3">
        <w:trPr>
          <w:trHeight w:val="692"/>
        </w:trPr>
        <w:tc>
          <w:tcPr>
            <w:tcW w:w="9450" w:type="dxa"/>
            <w:gridSpan w:val="3"/>
            <w:tcBorders>
              <w:bottom w:val="nil"/>
            </w:tcBorders>
            <w:shd w:val="clear" w:color="auto" w:fill="D9D9D9" w:themeFill="background1" w:themeFillShade="D9"/>
          </w:tcPr>
          <w:p w14:paraId="6B14CD52" w14:textId="05750D27" w:rsidR="00B63BDA" w:rsidRPr="003F7CC3" w:rsidRDefault="00B63BDA" w:rsidP="00BE2295">
            <w:pPr>
              <w:numPr>
                <w:ilvl w:val="0"/>
                <w:numId w:val="1"/>
              </w:numPr>
              <w:spacing w:before="60" w:after="60" w:line="253" w:lineRule="auto"/>
              <w:ind w:left="345" w:right="67" w:hanging="360"/>
              <w:jc w:val="both"/>
            </w:pPr>
            <w:r w:rsidRPr="003F7CC3">
              <w:t>Does the Nevada System of Higher Education (NSHE) pay others, as employees, who perform the same duties that are to be performed by this independent contractor?</w:t>
            </w:r>
          </w:p>
        </w:tc>
      </w:tr>
      <w:tr w:rsidR="006F4A11" w14:paraId="26895EFF" w14:textId="77777777" w:rsidTr="003F7CC3">
        <w:tc>
          <w:tcPr>
            <w:tcW w:w="1980" w:type="dxa"/>
            <w:tcBorders>
              <w:top w:val="nil"/>
              <w:bottom w:val="single" w:sz="4" w:space="0" w:color="auto"/>
              <w:right w:val="nil"/>
            </w:tcBorders>
            <w:shd w:val="clear" w:color="auto" w:fill="D9D9D9" w:themeFill="background1" w:themeFillShade="D9"/>
          </w:tcPr>
          <w:p w14:paraId="27B605D0" w14:textId="21DE6735" w:rsidR="006F4A11" w:rsidRPr="003F7CC3" w:rsidRDefault="006F4A11" w:rsidP="00BE2295">
            <w:pPr>
              <w:pStyle w:val="TableParagraph"/>
              <w:spacing w:before="60" w:after="60" w:line="240" w:lineRule="exact"/>
              <w:ind w:left="705"/>
              <w:jc w:val="both"/>
            </w:pPr>
            <w:r w:rsidRPr="003F7CC3">
              <w:t>Yes:</w:t>
            </w:r>
            <w:r w:rsidRPr="003F7CC3">
              <w:rPr>
                <w:rFonts w:eastAsia="Calibri"/>
              </w:rPr>
              <w:t xml:space="preserve"> </w:t>
            </w:r>
            <w:r w:rsidRPr="003F7CC3">
              <w:rPr>
                <w:rFonts w:eastAsia="Calibri"/>
              </w:rPr>
              <w:tab/>
            </w:r>
            <w:sdt>
              <w:sdtPr>
                <w:rPr>
                  <w:sz w:val="28"/>
                  <w:szCs w:val="28"/>
                </w:rPr>
                <w:id w:val="1989047550"/>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c>
          <w:tcPr>
            <w:tcW w:w="7470" w:type="dxa"/>
            <w:gridSpan w:val="2"/>
            <w:tcBorders>
              <w:top w:val="nil"/>
              <w:left w:val="nil"/>
              <w:bottom w:val="single" w:sz="4" w:space="0" w:color="auto"/>
            </w:tcBorders>
            <w:shd w:val="clear" w:color="auto" w:fill="D9D9D9" w:themeFill="background1" w:themeFillShade="D9"/>
          </w:tcPr>
          <w:p w14:paraId="340E6019" w14:textId="32A17C77" w:rsidR="006F4A11" w:rsidRPr="003F7CC3" w:rsidRDefault="006F4A11" w:rsidP="00BE2295">
            <w:pPr>
              <w:pStyle w:val="TableParagraph"/>
              <w:spacing w:before="60" w:after="60" w:line="240" w:lineRule="exact"/>
              <w:jc w:val="both"/>
            </w:pPr>
            <w:r w:rsidRPr="003F7CC3">
              <w:t>No:</w:t>
            </w:r>
            <w:r w:rsidRPr="003F7CC3">
              <w:rPr>
                <w:rFonts w:eastAsia="Calibri"/>
              </w:rPr>
              <w:t xml:space="preserve"> </w:t>
            </w:r>
            <w:r w:rsidRPr="003F7CC3">
              <w:rPr>
                <w:rFonts w:eastAsia="Calibri"/>
              </w:rPr>
              <w:tab/>
            </w:r>
            <w:sdt>
              <w:sdtPr>
                <w:rPr>
                  <w:sz w:val="28"/>
                  <w:szCs w:val="28"/>
                </w:rPr>
                <w:id w:val="468872156"/>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r>
      <w:tr w:rsidR="006F4A11" w14:paraId="49956288" w14:textId="77777777" w:rsidTr="003F7CC3">
        <w:tc>
          <w:tcPr>
            <w:tcW w:w="9450" w:type="dxa"/>
            <w:gridSpan w:val="3"/>
            <w:tcBorders>
              <w:bottom w:val="nil"/>
            </w:tcBorders>
            <w:shd w:val="clear" w:color="auto" w:fill="D9D9D9" w:themeFill="background1" w:themeFillShade="D9"/>
          </w:tcPr>
          <w:p w14:paraId="29B616CC" w14:textId="383A5C8E" w:rsidR="006F4A11" w:rsidRPr="003F7CC3" w:rsidRDefault="003F7CC3" w:rsidP="00BE2295">
            <w:pPr>
              <w:numPr>
                <w:ilvl w:val="0"/>
                <w:numId w:val="1"/>
              </w:numPr>
              <w:spacing w:before="60" w:after="60" w:line="253" w:lineRule="auto"/>
              <w:ind w:left="345" w:right="67" w:hanging="360"/>
              <w:jc w:val="both"/>
              <w:rPr>
                <w:sz w:val="20"/>
                <w:szCs w:val="20"/>
              </w:rPr>
            </w:pPr>
            <w:r w:rsidRPr="003F7CC3">
              <w:t xml:space="preserve">Is the recommended </w:t>
            </w:r>
            <w:r>
              <w:t>i</w:t>
            </w:r>
            <w:r w:rsidRPr="003F7CC3">
              <w:t xml:space="preserve">ndependent </w:t>
            </w:r>
            <w:r>
              <w:t>c</w:t>
            </w:r>
            <w:r w:rsidRPr="003F7CC3">
              <w:t xml:space="preserve">ontractor a current or former (during the past 24 months) employee of the State of Nevada or NSHE (which includes College of Southern Nevada, Desert Research Institute, Great Basin College, Nevada State </w:t>
            </w:r>
            <w:r w:rsidR="00AA39DC">
              <w:t>University</w:t>
            </w:r>
            <w:r w:rsidRPr="003F7CC3">
              <w:t>, Truckee Meadows Community College, UNLV, UNR, Western Nevada College, or any NSHE System Administration Offices)?</w:t>
            </w:r>
          </w:p>
        </w:tc>
      </w:tr>
      <w:tr w:rsidR="003F7CC3" w14:paraId="52AFDD40" w14:textId="77777777" w:rsidTr="003F7CC3">
        <w:tc>
          <w:tcPr>
            <w:tcW w:w="1980" w:type="dxa"/>
            <w:tcBorders>
              <w:top w:val="nil"/>
              <w:bottom w:val="nil"/>
              <w:right w:val="nil"/>
            </w:tcBorders>
            <w:shd w:val="clear" w:color="auto" w:fill="D9D9D9" w:themeFill="background1" w:themeFillShade="D9"/>
          </w:tcPr>
          <w:p w14:paraId="75083AC9" w14:textId="4D316737" w:rsidR="003F7CC3" w:rsidRPr="003F7CC3" w:rsidRDefault="003F7CC3" w:rsidP="00BE2295">
            <w:pPr>
              <w:pStyle w:val="TableParagraph"/>
              <w:spacing w:before="60" w:after="60" w:line="240" w:lineRule="exact"/>
              <w:ind w:left="705"/>
              <w:jc w:val="both"/>
            </w:pPr>
            <w:r w:rsidRPr="003F7CC3">
              <w:t xml:space="preserve">Yes: </w:t>
            </w:r>
            <w:r w:rsidRPr="003F7CC3">
              <w:tab/>
            </w:r>
            <w:sdt>
              <w:sdtPr>
                <w:rPr>
                  <w:sz w:val="28"/>
                  <w:szCs w:val="28"/>
                </w:rPr>
                <w:id w:val="-1738168332"/>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c>
          <w:tcPr>
            <w:tcW w:w="7470" w:type="dxa"/>
            <w:gridSpan w:val="2"/>
            <w:tcBorders>
              <w:top w:val="nil"/>
              <w:left w:val="nil"/>
              <w:bottom w:val="nil"/>
            </w:tcBorders>
            <w:shd w:val="clear" w:color="auto" w:fill="D9D9D9" w:themeFill="background1" w:themeFillShade="D9"/>
          </w:tcPr>
          <w:p w14:paraId="5FCCE667" w14:textId="4149A28C" w:rsidR="003F7CC3" w:rsidRPr="003F7CC3" w:rsidRDefault="003F7CC3" w:rsidP="00BE2295">
            <w:pPr>
              <w:pStyle w:val="TableParagraph"/>
              <w:spacing w:before="60" w:after="60" w:line="240" w:lineRule="exact"/>
              <w:jc w:val="both"/>
            </w:pPr>
            <w:r w:rsidRPr="003F7CC3">
              <w:t xml:space="preserve">No: </w:t>
            </w:r>
            <w:r w:rsidRPr="003F7CC3">
              <w:tab/>
            </w:r>
            <w:sdt>
              <w:sdtPr>
                <w:rPr>
                  <w:sz w:val="28"/>
                  <w:szCs w:val="28"/>
                </w:rPr>
                <w:id w:val="-1961789603"/>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r>
      <w:tr w:rsidR="006F4A11" w14:paraId="3D0B9D9F" w14:textId="77777777" w:rsidTr="003F7CC3">
        <w:tc>
          <w:tcPr>
            <w:tcW w:w="9450" w:type="dxa"/>
            <w:gridSpan w:val="3"/>
            <w:tcBorders>
              <w:top w:val="nil"/>
              <w:bottom w:val="single" w:sz="4" w:space="0" w:color="auto"/>
            </w:tcBorders>
            <w:shd w:val="clear" w:color="auto" w:fill="D9D9D9" w:themeFill="background1" w:themeFillShade="D9"/>
          </w:tcPr>
          <w:p w14:paraId="2D01E71A" w14:textId="1B9994EC" w:rsidR="006F4A11" w:rsidRPr="003F7CC3" w:rsidRDefault="003F7CC3" w:rsidP="00BE2295">
            <w:pPr>
              <w:pStyle w:val="TableParagraph"/>
              <w:spacing w:before="60" w:after="60" w:line="240" w:lineRule="exact"/>
              <w:ind w:left="345"/>
              <w:jc w:val="both"/>
              <w:rPr>
                <w:sz w:val="20"/>
                <w:szCs w:val="20"/>
              </w:rPr>
            </w:pPr>
            <w:r w:rsidRPr="003F7CC3">
              <w:t xml:space="preserve">If the answer to question 2 is YES, do NOT proceed with this form. Process the payment on an employment document. For current or former </w:t>
            </w:r>
            <w:r>
              <w:t>S</w:t>
            </w:r>
            <w:r w:rsidRPr="003F7CC3">
              <w:t>tate employees, contact Controller for instructions.</w:t>
            </w:r>
          </w:p>
        </w:tc>
      </w:tr>
      <w:tr w:rsidR="006F4A11" w14:paraId="70C483B1" w14:textId="77777777" w:rsidTr="003F7CC3">
        <w:tc>
          <w:tcPr>
            <w:tcW w:w="9450" w:type="dxa"/>
            <w:gridSpan w:val="3"/>
            <w:tcBorders>
              <w:bottom w:val="nil"/>
            </w:tcBorders>
            <w:shd w:val="clear" w:color="auto" w:fill="D9D9D9" w:themeFill="background1" w:themeFillShade="D9"/>
          </w:tcPr>
          <w:p w14:paraId="0DCF9CF1" w14:textId="75F6E7A5" w:rsidR="006F4A11" w:rsidRPr="003F7CC3" w:rsidRDefault="003F7CC3" w:rsidP="00BE2295">
            <w:pPr>
              <w:numPr>
                <w:ilvl w:val="0"/>
                <w:numId w:val="1"/>
              </w:numPr>
              <w:spacing w:before="60" w:after="60" w:line="253" w:lineRule="auto"/>
              <w:ind w:left="345" w:right="67" w:hanging="360"/>
              <w:jc w:val="both"/>
              <w:rPr>
                <w:sz w:val="20"/>
                <w:szCs w:val="20"/>
              </w:rPr>
            </w:pPr>
            <w:r w:rsidRPr="003F7CC3">
              <w:t xml:space="preserve">Is the recommended </w:t>
            </w:r>
            <w:r w:rsidR="008F28BC">
              <w:t>i</w:t>
            </w:r>
            <w:r w:rsidRPr="003F7CC3">
              <w:t xml:space="preserve">ndependent </w:t>
            </w:r>
            <w:r w:rsidR="008F28BC">
              <w:t>c</w:t>
            </w:r>
            <w:r w:rsidRPr="003F7CC3">
              <w:t xml:space="preserve">ontractor </w:t>
            </w:r>
            <w:r w:rsidR="0065207E">
              <w:t xml:space="preserve">a member of the same household (as defined in NRS 281A.100) as a current </w:t>
            </w:r>
            <w:r w:rsidRPr="003F7CC3">
              <w:t>an NSHE employee?</w:t>
            </w:r>
          </w:p>
        </w:tc>
      </w:tr>
      <w:tr w:rsidR="003F7CC3" w14:paraId="7FB06B5C" w14:textId="77777777" w:rsidTr="003F7CC3">
        <w:tc>
          <w:tcPr>
            <w:tcW w:w="1980" w:type="dxa"/>
            <w:tcBorders>
              <w:top w:val="nil"/>
              <w:bottom w:val="nil"/>
              <w:right w:val="nil"/>
            </w:tcBorders>
            <w:shd w:val="clear" w:color="auto" w:fill="D9D9D9" w:themeFill="background1" w:themeFillShade="D9"/>
          </w:tcPr>
          <w:p w14:paraId="4D1EE018" w14:textId="0A150832" w:rsidR="003F7CC3" w:rsidRPr="003F7CC3" w:rsidRDefault="003F7CC3" w:rsidP="00BE2295">
            <w:pPr>
              <w:pStyle w:val="TableParagraph"/>
              <w:spacing w:before="60" w:after="60" w:line="240" w:lineRule="exact"/>
              <w:ind w:left="705"/>
              <w:jc w:val="both"/>
              <w:rPr>
                <w:sz w:val="20"/>
                <w:szCs w:val="20"/>
              </w:rPr>
            </w:pPr>
            <w:r w:rsidRPr="003F7CC3">
              <w:t>Yes:</w:t>
            </w:r>
            <w:r w:rsidRPr="003F7CC3">
              <w:rPr>
                <w:rFonts w:eastAsia="Calibri"/>
              </w:rPr>
              <w:t xml:space="preserve"> </w:t>
            </w:r>
            <w:r w:rsidRPr="003F7CC3">
              <w:rPr>
                <w:rFonts w:eastAsia="Calibri"/>
              </w:rPr>
              <w:tab/>
            </w:r>
            <w:sdt>
              <w:sdtPr>
                <w:rPr>
                  <w:sz w:val="28"/>
                  <w:szCs w:val="28"/>
                </w:rPr>
                <w:id w:val="-720373971"/>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c>
          <w:tcPr>
            <w:tcW w:w="7470" w:type="dxa"/>
            <w:gridSpan w:val="2"/>
            <w:tcBorders>
              <w:top w:val="nil"/>
              <w:left w:val="nil"/>
              <w:bottom w:val="nil"/>
            </w:tcBorders>
            <w:shd w:val="clear" w:color="auto" w:fill="D9D9D9" w:themeFill="background1" w:themeFillShade="D9"/>
          </w:tcPr>
          <w:p w14:paraId="479D7C25" w14:textId="2D28272E" w:rsidR="003F7CC3" w:rsidRPr="003F7CC3" w:rsidRDefault="003F7CC3" w:rsidP="00BE2295">
            <w:pPr>
              <w:pStyle w:val="TableParagraph"/>
              <w:spacing w:before="60" w:after="60" w:line="240" w:lineRule="exact"/>
              <w:jc w:val="both"/>
              <w:rPr>
                <w:sz w:val="20"/>
                <w:szCs w:val="20"/>
              </w:rPr>
            </w:pPr>
            <w:r w:rsidRPr="003F7CC3">
              <w:t>No:</w:t>
            </w:r>
            <w:r w:rsidRPr="003F7CC3">
              <w:rPr>
                <w:rFonts w:eastAsia="Calibri"/>
              </w:rPr>
              <w:t xml:space="preserve"> </w:t>
            </w:r>
            <w:r w:rsidRPr="003F7CC3">
              <w:rPr>
                <w:rFonts w:eastAsia="Calibri"/>
              </w:rPr>
              <w:tab/>
            </w:r>
            <w:sdt>
              <w:sdtPr>
                <w:rPr>
                  <w:sz w:val="28"/>
                  <w:szCs w:val="28"/>
                </w:rPr>
                <w:id w:val="-504667702"/>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r>
      <w:tr w:rsidR="006F4A11" w14:paraId="66EDD1DB" w14:textId="77777777" w:rsidTr="004F3559">
        <w:tc>
          <w:tcPr>
            <w:tcW w:w="9450" w:type="dxa"/>
            <w:gridSpan w:val="3"/>
            <w:tcBorders>
              <w:top w:val="nil"/>
              <w:bottom w:val="single" w:sz="4" w:space="0" w:color="auto"/>
            </w:tcBorders>
            <w:shd w:val="clear" w:color="auto" w:fill="D9D9D9" w:themeFill="background1" w:themeFillShade="D9"/>
          </w:tcPr>
          <w:p w14:paraId="3FFCF91E" w14:textId="53606669" w:rsidR="006F4A11" w:rsidRPr="003F7CC3" w:rsidRDefault="003F7CC3" w:rsidP="00BE2295">
            <w:pPr>
              <w:pStyle w:val="TableParagraph"/>
              <w:spacing w:before="60" w:after="60" w:line="240" w:lineRule="exact"/>
              <w:ind w:left="345"/>
              <w:jc w:val="both"/>
            </w:pPr>
            <w:r w:rsidRPr="003F7CC3">
              <w:t xml:space="preserve">If the answer to question 3 is YES, </w:t>
            </w:r>
            <w:r w:rsidR="00AA39DC">
              <w:t xml:space="preserve">contact the Controller before proceeding. </w:t>
            </w:r>
            <w:r w:rsidRPr="003F7CC3">
              <w:t>Under the Board of Regents</w:t>
            </w:r>
            <w:r w:rsidR="00AA39DC">
              <w:t>’</w:t>
            </w:r>
            <w:r w:rsidRPr="003F7CC3">
              <w:t xml:space="preserve"> Conflict of Interest Policy (BOR Title 4 Chapter 10) payment </w:t>
            </w:r>
            <w:r w:rsidR="00AA39DC">
              <w:t xml:space="preserve">may </w:t>
            </w:r>
            <w:r w:rsidRPr="003F7CC3">
              <w:t xml:space="preserve">not </w:t>
            </w:r>
            <w:r w:rsidR="00AA39DC">
              <w:t xml:space="preserve">be </w:t>
            </w:r>
            <w:r w:rsidRPr="003F7CC3">
              <w:t>allowed</w:t>
            </w:r>
            <w:r w:rsidR="00AA39DC">
              <w:t>.</w:t>
            </w:r>
          </w:p>
        </w:tc>
      </w:tr>
      <w:tr w:rsidR="00113320" w:rsidRPr="004F3559" w14:paraId="0AA1CAB3" w14:textId="77777777" w:rsidTr="004F3559">
        <w:tc>
          <w:tcPr>
            <w:tcW w:w="9450" w:type="dxa"/>
            <w:gridSpan w:val="3"/>
            <w:tcBorders>
              <w:top w:val="single" w:sz="4" w:space="0" w:color="auto"/>
              <w:bottom w:val="nil"/>
            </w:tcBorders>
            <w:shd w:val="clear" w:color="auto" w:fill="D9D9D9" w:themeFill="background1" w:themeFillShade="D9"/>
          </w:tcPr>
          <w:p w14:paraId="64757F4E" w14:textId="4ADB791E" w:rsidR="00113320" w:rsidRPr="003F7CC3" w:rsidRDefault="00113320" w:rsidP="004F3559">
            <w:pPr>
              <w:numPr>
                <w:ilvl w:val="0"/>
                <w:numId w:val="1"/>
              </w:numPr>
              <w:spacing w:before="60" w:after="60" w:line="253" w:lineRule="auto"/>
              <w:ind w:left="345" w:right="67" w:hanging="360"/>
              <w:jc w:val="both"/>
            </w:pPr>
            <w:r>
              <w:t>If the recommended independent contractor is a business entity, does any current NSHE employee</w:t>
            </w:r>
            <w:r w:rsidR="004F3559">
              <w:t>,</w:t>
            </w:r>
            <w:r>
              <w:t xml:space="preserve"> or </w:t>
            </w:r>
            <w:r w:rsidR="004F3559">
              <w:t xml:space="preserve">a </w:t>
            </w:r>
            <w:r>
              <w:t>member of any current NSHE employee’s household</w:t>
            </w:r>
            <w:r w:rsidR="005C50AD">
              <w:t xml:space="preserve"> (as defined in NRS 281A.100)</w:t>
            </w:r>
            <w:r>
              <w:t>, have a</w:t>
            </w:r>
            <w:r w:rsidR="005C50AD">
              <w:t>ny</w:t>
            </w:r>
            <w:r w:rsidR="004F3559">
              <w:t xml:space="preserve"> financial interest in the business entity?</w:t>
            </w:r>
          </w:p>
        </w:tc>
      </w:tr>
      <w:tr w:rsidR="004F3559" w14:paraId="7113404F" w14:textId="77777777" w:rsidTr="004F3559">
        <w:tc>
          <w:tcPr>
            <w:tcW w:w="2070" w:type="dxa"/>
            <w:gridSpan w:val="2"/>
            <w:tcBorders>
              <w:top w:val="nil"/>
              <w:bottom w:val="nil"/>
              <w:right w:val="nil"/>
            </w:tcBorders>
            <w:shd w:val="clear" w:color="auto" w:fill="D9D9D9" w:themeFill="background1" w:themeFillShade="D9"/>
          </w:tcPr>
          <w:p w14:paraId="3621B9E5" w14:textId="660C993C" w:rsidR="004F3559" w:rsidRDefault="004F3559" w:rsidP="004F3559">
            <w:pPr>
              <w:pStyle w:val="TableParagraph"/>
              <w:spacing w:before="60" w:after="60" w:line="240" w:lineRule="exact"/>
              <w:ind w:left="705"/>
              <w:jc w:val="both"/>
            </w:pPr>
            <w:r w:rsidRPr="003F7CC3">
              <w:t>Yes:</w:t>
            </w:r>
            <w:r w:rsidRPr="003F7CC3">
              <w:rPr>
                <w:rFonts w:eastAsia="Calibri"/>
              </w:rPr>
              <w:t xml:space="preserve"> </w:t>
            </w:r>
            <w:r w:rsidRPr="003F7CC3">
              <w:rPr>
                <w:rFonts w:eastAsia="Calibri"/>
              </w:rPr>
              <w:tab/>
            </w:r>
            <w:sdt>
              <w:sdtPr>
                <w:rPr>
                  <w:sz w:val="28"/>
                  <w:szCs w:val="28"/>
                </w:rPr>
                <w:id w:val="1292477249"/>
                <w14:checkbox>
                  <w14:checked w14:val="0"/>
                  <w14:checkedState w14:val="2612" w14:font="MS Gothic"/>
                  <w14:uncheckedState w14:val="2610" w14:font="MS Gothic"/>
                </w14:checkbox>
              </w:sdtPr>
              <w:sdtContent>
                <w:r w:rsidR="009F535B">
                  <w:rPr>
                    <w:rFonts w:ascii="MS Gothic" w:eastAsia="MS Gothic" w:hAnsi="MS Gothic" w:hint="eastAsia"/>
                    <w:sz w:val="28"/>
                    <w:szCs w:val="28"/>
                  </w:rPr>
                  <w:t>☐</w:t>
                </w:r>
              </w:sdtContent>
            </w:sdt>
          </w:p>
        </w:tc>
        <w:tc>
          <w:tcPr>
            <w:tcW w:w="7380" w:type="dxa"/>
            <w:tcBorders>
              <w:top w:val="nil"/>
              <w:left w:val="nil"/>
              <w:bottom w:val="nil"/>
            </w:tcBorders>
            <w:shd w:val="clear" w:color="auto" w:fill="D9D9D9" w:themeFill="background1" w:themeFillShade="D9"/>
          </w:tcPr>
          <w:p w14:paraId="1125C56A" w14:textId="79579A91" w:rsidR="004F3559" w:rsidRDefault="004F3559" w:rsidP="004F3559">
            <w:pPr>
              <w:pStyle w:val="TableParagraph"/>
              <w:spacing w:before="60" w:after="60" w:line="240" w:lineRule="exact"/>
              <w:ind w:left="-104"/>
              <w:jc w:val="both"/>
            </w:pPr>
            <w:r w:rsidRPr="003F7CC3">
              <w:t>No:</w:t>
            </w:r>
            <w:r w:rsidRPr="003F7CC3">
              <w:rPr>
                <w:rFonts w:eastAsia="Calibri"/>
              </w:rPr>
              <w:t xml:space="preserve"> </w:t>
            </w:r>
            <w:r w:rsidRPr="003F7CC3">
              <w:rPr>
                <w:rFonts w:eastAsia="Calibri"/>
              </w:rPr>
              <w:tab/>
            </w:r>
            <w:sdt>
              <w:sdtPr>
                <w:rPr>
                  <w:sz w:val="28"/>
                  <w:szCs w:val="28"/>
                </w:rPr>
                <w:id w:val="1637373295"/>
                <w14:checkbox>
                  <w14:checked w14:val="0"/>
                  <w14:checkedState w14:val="2612" w14:font="MS Gothic"/>
                  <w14:uncheckedState w14:val="2610" w14:font="MS Gothic"/>
                </w14:checkbox>
              </w:sdtPr>
              <w:sdtContent>
                <w:r w:rsidR="009F535B">
                  <w:rPr>
                    <w:rFonts w:ascii="MS Gothic" w:eastAsia="MS Gothic" w:hAnsi="MS Gothic" w:hint="eastAsia"/>
                    <w:sz w:val="28"/>
                    <w:szCs w:val="28"/>
                  </w:rPr>
                  <w:t>☐</w:t>
                </w:r>
              </w:sdtContent>
            </w:sdt>
          </w:p>
        </w:tc>
      </w:tr>
      <w:tr w:rsidR="004F3559" w14:paraId="4E77C30E" w14:textId="77777777" w:rsidTr="004F3559">
        <w:tc>
          <w:tcPr>
            <w:tcW w:w="9450" w:type="dxa"/>
            <w:gridSpan w:val="3"/>
            <w:tcBorders>
              <w:top w:val="nil"/>
              <w:bottom w:val="single" w:sz="4" w:space="0" w:color="auto"/>
            </w:tcBorders>
            <w:shd w:val="clear" w:color="auto" w:fill="D9D9D9" w:themeFill="background1" w:themeFillShade="D9"/>
          </w:tcPr>
          <w:p w14:paraId="5CA203C7" w14:textId="2A890A2D" w:rsidR="004F3559" w:rsidRDefault="004F3559" w:rsidP="00BE2295">
            <w:pPr>
              <w:pStyle w:val="TableParagraph"/>
              <w:spacing w:before="60" w:after="60" w:line="240" w:lineRule="exact"/>
              <w:ind w:left="345"/>
              <w:jc w:val="both"/>
            </w:pPr>
            <w:r w:rsidRPr="003F7CC3">
              <w:t xml:space="preserve">If the answer to question </w:t>
            </w:r>
            <w:r>
              <w:t>4</w:t>
            </w:r>
            <w:r w:rsidRPr="003F7CC3">
              <w:t xml:space="preserve"> is YES, </w:t>
            </w:r>
            <w:r>
              <w:t xml:space="preserve">contact the Controller before proceeding. </w:t>
            </w:r>
            <w:r w:rsidRPr="003F7CC3">
              <w:t>Under the Board of Regents</w:t>
            </w:r>
            <w:r>
              <w:t>’</w:t>
            </w:r>
            <w:r w:rsidRPr="003F7CC3">
              <w:t xml:space="preserve"> Conflict of Interest Policy (BOR Title 4 Chapter 10) payment </w:t>
            </w:r>
            <w:r>
              <w:t xml:space="preserve">may </w:t>
            </w:r>
            <w:r w:rsidRPr="003F7CC3">
              <w:t xml:space="preserve">not </w:t>
            </w:r>
            <w:r>
              <w:t xml:space="preserve">be </w:t>
            </w:r>
            <w:r w:rsidRPr="003F7CC3">
              <w:t>allowed</w:t>
            </w:r>
            <w:r>
              <w:t>.</w:t>
            </w:r>
          </w:p>
        </w:tc>
      </w:tr>
      <w:tr w:rsidR="006F4A11" w14:paraId="45BA2372" w14:textId="77777777" w:rsidTr="003F7CC3">
        <w:tc>
          <w:tcPr>
            <w:tcW w:w="9450" w:type="dxa"/>
            <w:gridSpan w:val="3"/>
            <w:tcBorders>
              <w:bottom w:val="nil"/>
            </w:tcBorders>
            <w:shd w:val="clear" w:color="auto" w:fill="D9D9D9" w:themeFill="background1" w:themeFillShade="D9"/>
          </w:tcPr>
          <w:p w14:paraId="19935F42" w14:textId="4A455124" w:rsidR="006F4A11" w:rsidRPr="003F7CC3" w:rsidRDefault="00113320" w:rsidP="00BE2295">
            <w:pPr>
              <w:numPr>
                <w:ilvl w:val="0"/>
                <w:numId w:val="1"/>
              </w:numPr>
              <w:spacing w:before="60" w:after="60" w:line="253" w:lineRule="auto"/>
              <w:ind w:left="345" w:right="67" w:hanging="360"/>
              <w:jc w:val="both"/>
              <w:rPr>
                <w:sz w:val="20"/>
                <w:szCs w:val="20"/>
              </w:rPr>
            </w:pPr>
            <w:r>
              <w:t xml:space="preserve">If the </w:t>
            </w:r>
            <w:r w:rsidR="003F7CC3" w:rsidRPr="003F7CC3">
              <w:t xml:space="preserve">recommended </w:t>
            </w:r>
            <w:r>
              <w:t>i</w:t>
            </w:r>
            <w:r w:rsidR="003F7CC3" w:rsidRPr="003F7CC3">
              <w:t xml:space="preserve">ndependent </w:t>
            </w:r>
            <w:r>
              <w:t>c</w:t>
            </w:r>
            <w:r w:rsidR="003F7CC3" w:rsidRPr="003F7CC3">
              <w:t xml:space="preserve">ontractor </w:t>
            </w:r>
            <w:r>
              <w:t xml:space="preserve">is a natural person, is that individual </w:t>
            </w:r>
            <w:r w:rsidR="003F7CC3" w:rsidRPr="003F7CC3">
              <w:t>a U.S. citizen or lawful permanent resident (green card holder)?</w:t>
            </w:r>
          </w:p>
        </w:tc>
      </w:tr>
      <w:tr w:rsidR="003F7CC3" w14:paraId="60DBF832" w14:textId="77777777" w:rsidTr="003F7CC3">
        <w:tc>
          <w:tcPr>
            <w:tcW w:w="1980" w:type="dxa"/>
            <w:tcBorders>
              <w:top w:val="nil"/>
              <w:bottom w:val="nil"/>
              <w:right w:val="nil"/>
            </w:tcBorders>
            <w:shd w:val="clear" w:color="auto" w:fill="D9D9D9" w:themeFill="background1" w:themeFillShade="D9"/>
          </w:tcPr>
          <w:p w14:paraId="328F33F2" w14:textId="5BF7B211" w:rsidR="003F7CC3" w:rsidRPr="003F7CC3" w:rsidRDefault="003F7CC3" w:rsidP="00BE2295">
            <w:pPr>
              <w:pStyle w:val="TableParagraph"/>
              <w:spacing w:before="60" w:after="60" w:line="240" w:lineRule="exact"/>
              <w:ind w:left="705"/>
              <w:jc w:val="both"/>
              <w:rPr>
                <w:sz w:val="20"/>
                <w:szCs w:val="20"/>
              </w:rPr>
            </w:pPr>
            <w:r w:rsidRPr="003F7CC3">
              <w:t>Yes:</w:t>
            </w:r>
            <w:r w:rsidRPr="003F7CC3">
              <w:rPr>
                <w:rFonts w:eastAsia="Calibri"/>
              </w:rPr>
              <w:t xml:space="preserve"> </w:t>
            </w:r>
            <w:r w:rsidRPr="003F7CC3">
              <w:rPr>
                <w:rFonts w:eastAsia="Calibri"/>
              </w:rPr>
              <w:tab/>
            </w:r>
            <w:sdt>
              <w:sdtPr>
                <w:rPr>
                  <w:sz w:val="28"/>
                  <w:szCs w:val="28"/>
                </w:rPr>
                <w:id w:val="450207558"/>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c>
          <w:tcPr>
            <w:tcW w:w="7470" w:type="dxa"/>
            <w:gridSpan w:val="2"/>
            <w:tcBorders>
              <w:top w:val="nil"/>
              <w:left w:val="nil"/>
              <w:bottom w:val="nil"/>
            </w:tcBorders>
            <w:shd w:val="clear" w:color="auto" w:fill="D9D9D9" w:themeFill="background1" w:themeFillShade="D9"/>
          </w:tcPr>
          <w:p w14:paraId="2C0898D5" w14:textId="5DA3A2AA" w:rsidR="003F7CC3" w:rsidRPr="003F7CC3" w:rsidRDefault="003F7CC3" w:rsidP="00BE2295">
            <w:pPr>
              <w:pStyle w:val="TableParagraph"/>
              <w:spacing w:before="60" w:after="60" w:line="240" w:lineRule="exact"/>
              <w:jc w:val="both"/>
              <w:rPr>
                <w:sz w:val="20"/>
                <w:szCs w:val="20"/>
              </w:rPr>
            </w:pPr>
            <w:r w:rsidRPr="003F7CC3">
              <w:t>No:</w:t>
            </w:r>
            <w:r w:rsidRPr="003F7CC3">
              <w:rPr>
                <w:rFonts w:eastAsia="Calibri"/>
              </w:rPr>
              <w:t xml:space="preserve"> </w:t>
            </w:r>
            <w:r w:rsidRPr="003F7CC3">
              <w:rPr>
                <w:rFonts w:eastAsia="Calibri"/>
              </w:rPr>
              <w:tab/>
            </w:r>
            <w:sdt>
              <w:sdtPr>
                <w:rPr>
                  <w:sz w:val="28"/>
                  <w:szCs w:val="28"/>
                </w:rPr>
                <w:id w:val="-1318339149"/>
                <w14:checkbox>
                  <w14:checked w14:val="0"/>
                  <w14:checkedState w14:val="2612" w14:font="MS Gothic"/>
                  <w14:uncheckedState w14:val="2610" w14:font="MS Gothic"/>
                </w14:checkbox>
              </w:sdtPr>
              <w:sdtContent>
                <w:r w:rsidR="001E3FF2" w:rsidRPr="001E3FF2">
                  <w:rPr>
                    <w:rFonts w:ascii="MS Gothic" w:eastAsia="MS Gothic" w:hAnsi="MS Gothic" w:hint="eastAsia"/>
                    <w:sz w:val="28"/>
                    <w:szCs w:val="28"/>
                  </w:rPr>
                  <w:t>☐</w:t>
                </w:r>
              </w:sdtContent>
            </w:sdt>
          </w:p>
        </w:tc>
      </w:tr>
      <w:tr w:rsidR="006F4A11" w14:paraId="107BF043" w14:textId="77777777" w:rsidTr="003F7CC3">
        <w:tc>
          <w:tcPr>
            <w:tcW w:w="9450" w:type="dxa"/>
            <w:gridSpan w:val="3"/>
            <w:tcBorders>
              <w:top w:val="nil"/>
              <w:bottom w:val="single" w:sz="4" w:space="0" w:color="auto"/>
            </w:tcBorders>
            <w:shd w:val="clear" w:color="auto" w:fill="D9D9D9" w:themeFill="background1" w:themeFillShade="D9"/>
          </w:tcPr>
          <w:p w14:paraId="74DAFF2A" w14:textId="281C95D8" w:rsidR="006F4A11" w:rsidRPr="003F7CC3" w:rsidRDefault="003F7CC3" w:rsidP="00BE2295">
            <w:pPr>
              <w:pStyle w:val="TableParagraph"/>
              <w:spacing w:before="60" w:after="60" w:line="240" w:lineRule="exact"/>
              <w:ind w:left="345"/>
              <w:jc w:val="both"/>
            </w:pPr>
            <w:r w:rsidRPr="003F7CC3">
              <w:t>If NO, contact the Nonresident Alien Tax Specialist at nra@unr.edu or (775) 784-1404 for additional documentation requirements and approval.</w:t>
            </w:r>
          </w:p>
        </w:tc>
      </w:tr>
      <w:tr w:rsidR="006F4A11" w14:paraId="4B9502D0" w14:textId="77777777" w:rsidTr="003F7CC3">
        <w:tc>
          <w:tcPr>
            <w:tcW w:w="9450" w:type="dxa"/>
            <w:gridSpan w:val="3"/>
            <w:tcBorders>
              <w:bottom w:val="nil"/>
            </w:tcBorders>
            <w:shd w:val="clear" w:color="auto" w:fill="D9D9D9" w:themeFill="background1" w:themeFillShade="D9"/>
          </w:tcPr>
          <w:p w14:paraId="54D6B2C5" w14:textId="5E6F9E73" w:rsidR="006F4A11" w:rsidRPr="003F7CC3" w:rsidRDefault="003F7CC3" w:rsidP="00BE2295">
            <w:pPr>
              <w:numPr>
                <w:ilvl w:val="0"/>
                <w:numId w:val="1"/>
              </w:numPr>
              <w:spacing w:before="60" w:after="60" w:line="253" w:lineRule="auto"/>
              <w:ind w:left="345" w:right="67" w:hanging="360"/>
              <w:jc w:val="both"/>
              <w:rPr>
                <w:sz w:val="20"/>
                <w:szCs w:val="20"/>
              </w:rPr>
            </w:pPr>
            <w:r w:rsidRPr="003F7CC3">
              <w:t xml:space="preserve">Was the recommended </w:t>
            </w:r>
            <w:r w:rsidR="008F28BC">
              <w:t>i</w:t>
            </w:r>
            <w:r w:rsidRPr="003F7CC3">
              <w:t xml:space="preserve">ndependent </w:t>
            </w:r>
            <w:r w:rsidR="008F28BC">
              <w:t>c</w:t>
            </w:r>
            <w:r w:rsidRPr="003F7CC3">
              <w:t xml:space="preserve">ontractor verified to ensure that they are not debarred or suspended?  Attach verification to the </w:t>
            </w:r>
            <w:r w:rsidR="00AA39DC">
              <w:t>Agreement</w:t>
            </w:r>
            <w:r w:rsidRPr="003F7CC3">
              <w:t xml:space="preserve"> (Controller’s Office)</w:t>
            </w:r>
            <w:r w:rsidR="00BE2295">
              <w:t>.</w:t>
            </w:r>
          </w:p>
        </w:tc>
      </w:tr>
      <w:tr w:rsidR="003F7CC3" w14:paraId="3DEC18CA" w14:textId="77777777" w:rsidTr="003F7CC3">
        <w:tc>
          <w:tcPr>
            <w:tcW w:w="1980" w:type="dxa"/>
            <w:tcBorders>
              <w:top w:val="nil"/>
              <w:bottom w:val="nil"/>
              <w:right w:val="nil"/>
            </w:tcBorders>
            <w:shd w:val="clear" w:color="auto" w:fill="D9D9D9" w:themeFill="background1" w:themeFillShade="D9"/>
          </w:tcPr>
          <w:p w14:paraId="7CB41821" w14:textId="0857233D" w:rsidR="003F7CC3" w:rsidRPr="003F7CC3" w:rsidRDefault="003F7CC3" w:rsidP="00BE2295">
            <w:pPr>
              <w:pStyle w:val="TableParagraph"/>
              <w:spacing w:before="60" w:after="60" w:line="240" w:lineRule="exact"/>
              <w:ind w:left="705"/>
              <w:jc w:val="both"/>
              <w:rPr>
                <w:sz w:val="20"/>
                <w:szCs w:val="20"/>
              </w:rPr>
            </w:pPr>
            <w:r w:rsidRPr="003F7CC3">
              <w:t>Yes:</w:t>
            </w:r>
            <w:r w:rsidRPr="003F7CC3">
              <w:rPr>
                <w:rFonts w:eastAsia="Calibri"/>
              </w:rPr>
              <w:t xml:space="preserve"> </w:t>
            </w:r>
            <w:r w:rsidRPr="003F7CC3">
              <w:rPr>
                <w:rFonts w:eastAsia="Calibri"/>
              </w:rPr>
              <w:tab/>
            </w:r>
            <w:sdt>
              <w:sdtPr>
                <w:rPr>
                  <w:sz w:val="28"/>
                  <w:szCs w:val="28"/>
                </w:rPr>
                <w:id w:val="-593855388"/>
                <w14:checkbox>
                  <w14:checked w14:val="0"/>
                  <w14:checkedState w14:val="2612" w14:font="MS Gothic"/>
                  <w14:uncheckedState w14:val="2610" w14:font="MS Gothic"/>
                </w14:checkbox>
              </w:sdtPr>
              <w:sdtContent>
                <w:r w:rsidR="009F535B">
                  <w:rPr>
                    <w:rFonts w:ascii="MS Gothic" w:eastAsia="MS Gothic" w:hAnsi="MS Gothic" w:hint="eastAsia"/>
                    <w:sz w:val="28"/>
                    <w:szCs w:val="28"/>
                  </w:rPr>
                  <w:t>☐</w:t>
                </w:r>
              </w:sdtContent>
            </w:sdt>
          </w:p>
        </w:tc>
        <w:tc>
          <w:tcPr>
            <w:tcW w:w="7470" w:type="dxa"/>
            <w:gridSpan w:val="2"/>
            <w:tcBorders>
              <w:top w:val="nil"/>
              <w:left w:val="nil"/>
              <w:bottom w:val="nil"/>
            </w:tcBorders>
            <w:shd w:val="clear" w:color="auto" w:fill="D9D9D9" w:themeFill="background1" w:themeFillShade="D9"/>
          </w:tcPr>
          <w:p w14:paraId="5A2E5127" w14:textId="10EA398B" w:rsidR="003F7CC3" w:rsidRPr="003F7CC3" w:rsidRDefault="003F7CC3" w:rsidP="00BE2295">
            <w:pPr>
              <w:pStyle w:val="TableParagraph"/>
              <w:spacing w:before="60" w:after="60" w:line="240" w:lineRule="exact"/>
              <w:jc w:val="both"/>
              <w:rPr>
                <w:sz w:val="20"/>
                <w:szCs w:val="20"/>
              </w:rPr>
            </w:pPr>
            <w:r w:rsidRPr="003F7CC3">
              <w:t>No:</w:t>
            </w:r>
            <w:r w:rsidRPr="003F7CC3">
              <w:rPr>
                <w:rFonts w:eastAsia="Calibri"/>
              </w:rPr>
              <w:t xml:space="preserve"> </w:t>
            </w:r>
            <w:r w:rsidRPr="003F7CC3">
              <w:rPr>
                <w:rFonts w:eastAsia="Calibri"/>
              </w:rPr>
              <w:tab/>
            </w:r>
            <w:sdt>
              <w:sdtPr>
                <w:rPr>
                  <w:sz w:val="28"/>
                  <w:szCs w:val="28"/>
                </w:rPr>
                <w:id w:val="1572237115"/>
                <w14:checkbox>
                  <w14:checked w14:val="0"/>
                  <w14:checkedState w14:val="2612" w14:font="MS Gothic"/>
                  <w14:uncheckedState w14:val="2610" w14:font="MS Gothic"/>
                </w14:checkbox>
              </w:sdtPr>
              <w:sdtContent>
                <w:r w:rsidR="001E3FF2">
                  <w:rPr>
                    <w:rFonts w:ascii="MS Gothic" w:eastAsia="MS Gothic" w:hAnsi="MS Gothic" w:hint="eastAsia"/>
                    <w:sz w:val="28"/>
                    <w:szCs w:val="28"/>
                  </w:rPr>
                  <w:t>☐</w:t>
                </w:r>
              </w:sdtContent>
            </w:sdt>
          </w:p>
        </w:tc>
      </w:tr>
      <w:tr w:rsidR="003F7CC3" w14:paraId="40E29873" w14:textId="77777777" w:rsidTr="003F7CC3">
        <w:tc>
          <w:tcPr>
            <w:tcW w:w="9450" w:type="dxa"/>
            <w:gridSpan w:val="3"/>
            <w:tcBorders>
              <w:top w:val="nil"/>
            </w:tcBorders>
            <w:shd w:val="clear" w:color="auto" w:fill="D9D9D9" w:themeFill="background1" w:themeFillShade="D9"/>
          </w:tcPr>
          <w:p w14:paraId="5D167064" w14:textId="338B2220" w:rsidR="003F7CC3" w:rsidRPr="00AA39DC" w:rsidRDefault="003F7CC3" w:rsidP="00BE2295">
            <w:pPr>
              <w:pStyle w:val="TableParagraph"/>
              <w:spacing w:before="60" w:after="60" w:line="240" w:lineRule="exact"/>
              <w:ind w:left="345"/>
              <w:jc w:val="both"/>
            </w:pPr>
            <w:r w:rsidRPr="003F7CC3">
              <w:t xml:space="preserve">For those contracts utilizing Federal </w:t>
            </w:r>
            <w:r w:rsidR="008F28BC">
              <w:t>f</w:t>
            </w:r>
            <w:r w:rsidRPr="003F7CC3">
              <w:t>unds, verification of Federal debarment and suspension is required.</w:t>
            </w:r>
          </w:p>
        </w:tc>
      </w:tr>
    </w:tbl>
    <w:p w14:paraId="7F0E3426" w14:textId="77777777" w:rsidR="00B63BDA" w:rsidRPr="008F28BC" w:rsidRDefault="00B63BDA" w:rsidP="00BE2295">
      <w:pPr>
        <w:pStyle w:val="TableParagraph"/>
        <w:spacing w:before="240" w:after="240"/>
        <w:jc w:val="center"/>
        <w:rPr>
          <w:sz w:val="24"/>
          <w:szCs w:val="24"/>
          <w:u w:val="single"/>
        </w:rPr>
      </w:pPr>
      <w:r w:rsidRPr="008F28BC">
        <w:rPr>
          <w:spacing w:val="-2"/>
          <w:sz w:val="24"/>
          <w:szCs w:val="24"/>
          <w:u w:val="single"/>
        </w:rPr>
        <w:lastRenderedPageBreak/>
        <w:t>Recitals</w:t>
      </w:r>
    </w:p>
    <w:p w14:paraId="60CA3877" w14:textId="60C2615E" w:rsidR="003761FE" w:rsidRPr="008F28BC" w:rsidRDefault="002E0257" w:rsidP="005C50AD">
      <w:pPr>
        <w:spacing w:after="240" w:line="240" w:lineRule="auto"/>
        <w:ind w:left="0" w:right="0" w:firstLine="0"/>
        <w:jc w:val="both"/>
      </w:pPr>
      <w:r w:rsidRPr="008F28BC">
        <w:t xml:space="preserve">WHEREAS, </w:t>
      </w:r>
      <w:r w:rsidR="00BE2295">
        <w:t xml:space="preserve">WNC is </w:t>
      </w:r>
      <w:r w:rsidRPr="008F28BC">
        <w:t>authorize</w:t>
      </w:r>
      <w:r w:rsidR="00BE2295">
        <w:t>d</w:t>
      </w:r>
      <w:r w:rsidRPr="008F28BC">
        <w:t xml:space="preserve"> to engage the services of independent contractors; and </w:t>
      </w:r>
    </w:p>
    <w:p w14:paraId="48E50785" w14:textId="182A8C79" w:rsidR="003761FE" w:rsidRPr="008F28BC" w:rsidRDefault="002E0257" w:rsidP="005C50AD">
      <w:pPr>
        <w:spacing w:after="240" w:line="240" w:lineRule="auto"/>
        <w:ind w:left="0" w:right="0" w:firstLine="0"/>
        <w:jc w:val="both"/>
      </w:pPr>
      <w:r w:rsidRPr="008F28BC">
        <w:t xml:space="preserve">WHEREAS, it is </w:t>
      </w:r>
      <w:r w:rsidR="00BE2295">
        <w:t xml:space="preserve">deemed </w:t>
      </w:r>
      <w:r w:rsidRPr="008F28BC">
        <w:t xml:space="preserve">that the services of Contractor herein specified are both necessary and desirable and in the best interests of WNC; </w:t>
      </w:r>
      <w:r w:rsidR="0047464F" w:rsidRPr="008F28BC">
        <w:t xml:space="preserve">and </w:t>
      </w:r>
    </w:p>
    <w:p w14:paraId="6FCC502A" w14:textId="3A717FBF" w:rsidR="003761FE" w:rsidRPr="008F28BC" w:rsidRDefault="001F47CA" w:rsidP="005C50AD">
      <w:pPr>
        <w:spacing w:after="240" w:line="240" w:lineRule="auto"/>
        <w:ind w:left="0" w:right="0" w:firstLine="0"/>
        <w:jc w:val="both"/>
      </w:pPr>
      <w:r w:rsidRPr="008F28BC">
        <w:t>W</w:t>
      </w:r>
      <w:r w:rsidR="002E0257" w:rsidRPr="008F28BC">
        <w:t xml:space="preserve">HEREAS, Contractor represents that it </w:t>
      </w:r>
      <w:r w:rsidR="00BE2295">
        <w:t xml:space="preserve">holds </w:t>
      </w:r>
      <w:r w:rsidR="00EA3073">
        <w:t xml:space="preserve">all </w:t>
      </w:r>
      <w:r w:rsidR="005C50AD">
        <w:t xml:space="preserve">required </w:t>
      </w:r>
      <w:r w:rsidR="00BE2295">
        <w:t xml:space="preserve">licenses and </w:t>
      </w:r>
      <w:r w:rsidR="002E0257" w:rsidRPr="008F28BC">
        <w:t>is duly qualified and able to render the services as hereinafter described</w:t>
      </w:r>
      <w:r w:rsidR="00BE2295">
        <w:t>.</w:t>
      </w:r>
    </w:p>
    <w:p w14:paraId="0C2C5E9C" w14:textId="71ECBB2E" w:rsidR="003761FE" w:rsidRDefault="002E0257" w:rsidP="005C50AD">
      <w:pPr>
        <w:spacing w:after="240" w:line="240" w:lineRule="auto"/>
        <w:ind w:left="0" w:right="0" w:firstLine="0"/>
        <w:jc w:val="both"/>
      </w:pPr>
      <w:r w:rsidRPr="008F28BC">
        <w:t xml:space="preserve">NOW, THEREFORE, </w:t>
      </w:r>
      <w:r w:rsidR="00BE2295">
        <w:t xml:space="preserve">for good and valuable </w:t>
      </w:r>
      <w:r w:rsidR="00BE2295" w:rsidRPr="00053DB3">
        <w:t>consideration, the</w:t>
      </w:r>
      <w:r w:rsidR="00BE2295" w:rsidRPr="00053DB3">
        <w:rPr>
          <w:spacing w:val="-1"/>
        </w:rPr>
        <w:t xml:space="preserve"> </w:t>
      </w:r>
      <w:r w:rsidR="00BE2295" w:rsidRPr="00053DB3">
        <w:t xml:space="preserve">receipt </w:t>
      </w:r>
      <w:r w:rsidR="00BE2295">
        <w:t xml:space="preserve">and sufficiency </w:t>
      </w:r>
      <w:r w:rsidR="00BE2295" w:rsidRPr="00053DB3">
        <w:t>of</w:t>
      </w:r>
      <w:r w:rsidR="00BE2295" w:rsidRPr="00053DB3">
        <w:rPr>
          <w:spacing w:val="-1"/>
        </w:rPr>
        <w:t xml:space="preserve"> </w:t>
      </w:r>
      <w:r w:rsidR="00BE2295" w:rsidRPr="00053DB3">
        <w:t>which is hereby</w:t>
      </w:r>
      <w:r w:rsidR="00BE2295" w:rsidRPr="00053DB3">
        <w:rPr>
          <w:spacing w:val="-5"/>
        </w:rPr>
        <w:t xml:space="preserve"> </w:t>
      </w:r>
      <w:r w:rsidR="00BE2295" w:rsidRPr="00053DB3">
        <w:t xml:space="preserve">acknowledged, </w:t>
      </w:r>
      <w:r w:rsidR="00BE2295">
        <w:t xml:space="preserve">WNC and Contractor </w:t>
      </w:r>
      <w:r w:rsidRPr="008F28BC">
        <w:t>mutually agree as follows:</w:t>
      </w:r>
    </w:p>
    <w:p w14:paraId="23F4BE72" w14:textId="30817450" w:rsidR="00BE2295" w:rsidRPr="008F28BC" w:rsidRDefault="00BE2295" w:rsidP="00BE2295">
      <w:pPr>
        <w:pStyle w:val="TableParagraph"/>
        <w:spacing w:after="240"/>
        <w:jc w:val="center"/>
        <w:rPr>
          <w:sz w:val="24"/>
          <w:szCs w:val="24"/>
          <w:u w:val="single"/>
        </w:rPr>
      </w:pPr>
      <w:r>
        <w:rPr>
          <w:spacing w:val="-2"/>
          <w:sz w:val="24"/>
          <w:szCs w:val="24"/>
          <w:u w:val="single"/>
        </w:rPr>
        <w:t>Agreement</w:t>
      </w:r>
    </w:p>
    <w:p w14:paraId="2E87D534" w14:textId="7868189D" w:rsidR="008F28BC" w:rsidRPr="00113320" w:rsidRDefault="008F28BC" w:rsidP="00BE2295">
      <w:pPr>
        <w:pStyle w:val="TableParagraph"/>
        <w:numPr>
          <w:ilvl w:val="0"/>
          <w:numId w:val="14"/>
        </w:numPr>
        <w:spacing w:after="240"/>
        <w:ind w:left="0" w:firstLine="0"/>
        <w:jc w:val="both"/>
        <w:rPr>
          <w:sz w:val="24"/>
          <w:szCs w:val="24"/>
          <w:u w:val="single"/>
        </w:rPr>
      </w:pPr>
      <w:r>
        <w:rPr>
          <w:sz w:val="24"/>
          <w:szCs w:val="24"/>
          <w:u w:val="single"/>
        </w:rPr>
        <w:t>Incorporation</w:t>
      </w:r>
      <w:r w:rsidR="00BE2295">
        <w:rPr>
          <w:sz w:val="24"/>
          <w:szCs w:val="24"/>
        </w:rPr>
        <w:t>.</w:t>
      </w:r>
      <w:r>
        <w:rPr>
          <w:sz w:val="24"/>
          <w:szCs w:val="24"/>
        </w:rPr>
        <w:t xml:space="preserve"> </w:t>
      </w:r>
      <w:r w:rsidRPr="00113320">
        <w:rPr>
          <w:sz w:val="24"/>
          <w:szCs w:val="24"/>
        </w:rPr>
        <w:t>The foregoing recitals are hereby incorporated and made a part hereof.</w:t>
      </w:r>
    </w:p>
    <w:p w14:paraId="1D364A2F" w14:textId="758DE894" w:rsidR="003761FE" w:rsidRPr="004F3559" w:rsidRDefault="00BE2295" w:rsidP="00BE2295">
      <w:pPr>
        <w:pStyle w:val="TableParagraph"/>
        <w:numPr>
          <w:ilvl w:val="0"/>
          <w:numId w:val="14"/>
        </w:numPr>
        <w:spacing w:after="240"/>
        <w:ind w:left="0" w:firstLine="0"/>
        <w:jc w:val="both"/>
        <w:rPr>
          <w:sz w:val="24"/>
          <w:szCs w:val="24"/>
          <w:u w:val="single"/>
        </w:rPr>
      </w:pPr>
      <w:r w:rsidRPr="00113320">
        <w:rPr>
          <w:sz w:val="24"/>
          <w:szCs w:val="24"/>
          <w:u w:val="single"/>
        </w:rPr>
        <w:t>Term</w:t>
      </w:r>
      <w:r w:rsidRPr="00113320">
        <w:rPr>
          <w:sz w:val="24"/>
          <w:szCs w:val="24"/>
        </w:rPr>
        <w:t xml:space="preserve">. Unless sooner terminated as provided for herein, this Agreement </w:t>
      </w:r>
      <w:r w:rsidR="002E0257" w:rsidRPr="00113320">
        <w:rPr>
          <w:sz w:val="24"/>
          <w:szCs w:val="24"/>
        </w:rPr>
        <w:t xml:space="preserve">shall be effective from </w:t>
      </w:r>
      <w:r w:rsidR="005C50AD">
        <w:rPr>
          <w:sz w:val="24"/>
          <w:szCs w:val="24"/>
        </w:rPr>
        <w:t>___________________</w:t>
      </w:r>
      <w:r w:rsidR="002E0257" w:rsidRPr="00113320">
        <w:rPr>
          <w:sz w:val="24"/>
          <w:szCs w:val="24"/>
        </w:rPr>
        <w:t xml:space="preserve"> to</w:t>
      </w:r>
      <w:r w:rsidR="001E3FF2" w:rsidRPr="00113320">
        <w:rPr>
          <w:sz w:val="24"/>
          <w:szCs w:val="24"/>
        </w:rPr>
        <w:t xml:space="preserve"> </w:t>
      </w:r>
      <w:r w:rsidR="005C50AD">
        <w:rPr>
          <w:sz w:val="24"/>
          <w:szCs w:val="24"/>
        </w:rPr>
        <w:t>___________________</w:t>
      </w:r>
      <w:r w:rsidR="002E0257" w:rsidRPr="00113320">
        <w:rPr>
          <w:sz w:val="24"/>
          <w:szCs w:val="24"/>
        </w:rPr>
        <w:t>.</w:t>
      </w:r>
      <w:r w:rsidR="001E3FF2" w:rsidRPr="00113320">
        <w:rPr>
          <w:sz w:val="24"/>
          <w:szCs w:val="24"/>
        </w:rPr>
        <w:t xml:space="preserve"> Under no circumstances shall the term </w:t>
      </w:r>
      <w:r w:rsidR="00C53B79">
        <w:rPr>
          <w:sz w:val="24"/>
          <w:szCs w:val="24"/>
        </w:rPr>
        <w:t xml:space="preserve">of this Agreement </w:t>
      </w:r>
      <w:r w:rsidR="001E3FF2" w:rsidRPr="00113320">
        <w:rPr>
          <w:sz w:val="24"/>
          <w:szCs w:val="24"/>
        </w:rPr>
        <w:t>exceed five (5) years.</w:t>
      </w:r>
    </w:p>
    <w:p w14:paraId="5E13FF45" w14:textId="7E037DF4" w:rsidR="004F3559" w:rsidRPr="004F3559" w:rsidRDefault="004F3559" w:rsidP="00BE2295">
      <w:pPr>
        <w:pStyle w:val="TableParagraph"/>
        <w:numPr>
          <w:ilvl w:val="0"/>
          <w:numId w:val="14"/>
        </w:numPr>
        <w:spacing w:after="240"/>
        <w:ind w:left="0" w:firstLine="0"/>
        <w:jc w:val="both"/>
        <w:rPr>
          <w:sz w:val="24"/>
          <w:szCs w:val="24"/>
          <w:u w:val="single"/>
        </w:rPr>
      </w:pPr>
      <w:r>
        <w:rPr>
          <w:sz w:val="24"/>
          <w:szCs w:val="24"/>
          <w:u w:val="single"/>
        </w:rPr>
        <w:t>Termination</w:t>
      </w:r>
      <w:r>
        <w:rPr>
          <w:sz w:val="24"/>
          <w:szCs w:val="24"/>
        </w:rPr>
        <w:t>.</w:t>
      </w:r>
    </w:p>
    <w:p w14:paraId="1F60BC1C" w14:textId="241E4C50" w:rsidR="004F3559" w:rsidRPr="004F3559" w:rsidRDefault="004F3559" w:rsidP="00751351">
      <w:pPr>
        <w:pStyle w:val="TableParagraph"/>
        <w:numPr>
          <w:ilvl w:val="1"/>
          <w:numId w:val="14"/>
        </w:numPr>
        <w:spacing w:after="240"/>
        <w:ind w:left="0" w:firstLine="720"/>
        <w:jc w:val="both"/>
        <w:rPr>
          <w:sz w:val="24"/>
          <w:szCs w:val="24"/>
        </w:rPr>
      </w:pPr>
      <w:r>
        <w:rPr>
          <w:sz w:val="24"/>
          <w:szCs w:val="24"/>
        </w:rPr>
        <w:t xml:space="preserve">WNC </w:t>
      </w:r>
      <w:r w:rsidRPr="004F3559">
        <w:rPr>
          <w:sz w:val="24"/>
          <w:szCs w:val="24"/>
        </w:rPr>
        <w:t>may terminate this Agreement, or any portion thereof, for any or no reason upon giving thirty (30) days’ advance written notice to Contractor.</w:t>
      </w:r>
    </w:p>
    <w:p w14:paraId="1CB0C38C" w14:textId="1E6636A6" w:rsidR="004F3559" w:rsidRPr="004F3559" w:rsidRDefault="004F3559" w:rsidP="00751351">
      <w:pPr>
        <w:pStyle w:val="TableParagraph"/>
        <w:numPr>
          <w:ilvl w:val="1"/>
          <w:numId w:val="14"/>
        </w:numPr>
        <w:spacing w:after="240"/>
        <w:ind w:left="0" w:firstLine="720"/>
        <w:jc w:val="both"/>
        <w:rPr>
          <w:sz w:val="24"/>
          <w:szCs w:val="24"/>
        </w:rPr>
      </w:pPr>
      <w:r w:rsidRPr="004F3559">
        <w:rPr>
          <w:sz w:val="24"/>
          <w:szCs w:val="24"/>
        </w:rPr>
        <w:t>Either party may terminate this Agreement with cause if the other party defaults in the performance or observance of any material term or condition of this Agreement, provided such default is not cured within thirty (30) days after written notice from the non-defaulting party specifying the nature of the default.</w:t>
      </w:r>
    </w:p>
    <w:p w14:paraId="3A98D503" w14:textId="206B436D" w:rsidR="004F3559" w:rsidRPr="004F3559" w:rsidRDefault="00EA3073" w:rsidP="00751351">
      <w:pPr>
        <w:pStyle w:val="TableParagraph"/>
        <w:numPr>
          <w:ilvl w:val="1"/>
          <w:numId w:val="14"/>
        </w:numPr>
        <w:spacing w:after="240"/>
        <w:ind w:left="0" w:firstLine="720"/>
        <w:jc w:val="both"/>
        <w:rPr>
          <w:sz w:val="24"/>
          <w:szCs w:val="24"/>
        </w:rPr>
      </w:pPr>
      <w:r>
        <w:rPr>
          <w:sz w:val="24"/>
          <w:szCs w:val="24"/>
        </w:rPr>
        <w:t xml:space="preserve">In the event </w:t>
      </w:r>
      <w:r w:rsidR="004F3559" w:rsidRPr="004F3559">
        <w:rPr>
          <w:sz w:val="24"/>
          <w:szCs w:val="24"/>
        </w:rPr>
        <w:t xml:space="preserve">of termination due to Contractor’s default, WNC may procure the </w:t>
      </w:r>
      <w:r w:rsidR="00C53B79">
        <w:rPr>
          <w:sz w:val="24"/>
          <w:szCs w:val="24"/>
        </w:rPr>
        <w:t>S</w:t>
      </w:r>
      <w:r w:rsidR="004F3559" w:rsidRPr="004F3559">
        <w:rPr>
          <w:sz w:val="24"/>
          <w:szCs w:val="24"/>
        </w:rPr>
        <w:t xml:space="preserve">ervices from other sources and hold the Contractor responsible for any resulting excess cost that </w:t>
      </w:r>
      <w:r>
        <w:rPr>
          <w:sz w:val="24"/>
          <w:szCs w:val="24"/>
        </w:rPr>
        <w:t>WNC</w:t>
      </w:r>
      <w:r w:rsidR="004F3559" w:rsidRPr="004F3559">
        <w:rPr>
          <w:sz w:val="24"/>
          <w:szCs w:val="24"/>
        </w:rPr>
        <w:t xml:space="preserve"> may incur.</w:t>
      </w:r>
    </w:p>
    <w:p w14:paraId="1D8CC750" w14:textId="711D4479" w:rsidR="003761FE" w:rsidRPr="004F3559" w:rsidRDefault="004F3559" w:rsidP="00751351">
      <w:pPr>
        <w:pStyle w:val="TableParagraph"/>
        <w:numPr>
          <w:ilvl w:val="0"/>
          <w:numId w:val="14"/>
        </w:numPr>
        <w:spacing w:after="240"/>
        <w:ind w:left="0" w:firstLine="0"/>
        <w:jc w:val="both"/>
        <w:rPr>
          <w:sz w:val="24"/>
          <w:szCs w:val="24"/>
          <w:u w:val="single"/>
        </w:rPr>
      </w:pPr>
      <w:r w:rsidRPr="004F3559">
        <w:rPr>
          <w:sz w:val="24"/>
          <w:szCs w:val="24"/>
          <w:u w:val="single"/>
        </w:rPr>
        <w:t>Services</w:t>
      </w:r>
      <w:r w:rsidRPr="004F3559">
        <w:rPr>
          <w:sz w:val="24"/>
          <w:szCs w:val="24"/>
        </w:rPr>
        <w:t xml:space="preserve">. </w:t>
      </w:r>
      <w:r w:rsidR="002E0257" w:rsidRPr="004F3559">
        <w:rPr>
          <w:sz w:val="24"/>
          <w:szCs w:val="24"/>
        </w:rPr>
        <w:t xml:space="preserve">The parties agree that the services to be performed </w:t>
      </w:r>
      <w:r w:rsidRPr="004F3559">
        <w:rPr>
          <w:sz w:val="24"/>
          <w:szCs w:val="24"/>
        </w:rPr>
        <w:t xml:space="preserve">by Contractor </w:t>
      </w:r>
      <w:r w:rsidR="002E0257" w:rsidRPr="004F3559">
        <w:rPr>
          <w:sz w:val="24"/>
          <w:szCs w:val="24"/>
        </w:rPr>
        <w:t>are as follows</w:t>
      </w:r>
      <w:r w:rsidRPr="004F3559">
        <w:rPr>
          <w:sz w:val="24"/>
          <w:szCs w:val="24"/>
        </w:rPr>
        <w:t xml:space="preserve"> (collectively, the “</w:t>
      </w:r>
      <w:r w:rsidRPr="004F3559">
        <w:rPr>
          <w:sz w:val="24"/>
          <w:szCs w:val="24"/>
          <w:u w:val="single"/>
        </w:rPr>
        <w:t>Services</w:t>
      </w:r>
      <w:r w:rsidRPr="004F3559">
        <w:rPr>
          <w:sz w:val="24"/>
          <w:szCs w:val="24"/>
        </w:rPr>
        <w:t>”)</w:t>
      </w:r>
      <w:r w:rsidR="002E0257" w:rsidRPr="004F3559">
        <w:rPr>
          <w:sz w:val="24"/>
          <w:szCs w:val="24"/>
        </w:rPr>
        <w:t>:</w:t>
      </w:r>
    </w:p>
    <w:p w14:paraId="3CC719BC" w14:textId="456F27BB" w:rsidR="003761FE" w:rsidRPr="004F3559" w:rsidRDefault="002E0257" w:rsidP="00751351">
      <w:pPr>
        <w:spacing w:after="240" w:line="240" w:lineRule="auto"/>
        <w:ind w:left="0" w:right="0" w:firstLine="0"/>
        <w:jc w:val="both"/>
      </w:pPr>
      <w:r w:rsidRPr="004F3559">
        <w:t>[Specifically describe in this space the services to be performed; or, when appropriate, describe in this space the finished product or result to be provided; or attach an exhibit or exhibits containing this information, label the exhibit or exhibits as Exhibit A, Exhibit B, etc.]:</w:t>
      </w:r>
    </w:p>
    <w:tbl>
      <w:tblPr>
        <w:tblStyle w:val="TableGrid0"/>
        <w:tblW w:w="0" w:type="auto"/>
        <w:tblLook w:val="04A0" w:firstRow="1" w:lastRow="0" w:firstColumn="1" w:lastColumn="0" w:noHBand="0" w:noVBand="1"/>
      </w:tblPr>
      <w:tblGrid>
        <w:gridCol w:w="9350"/>
      </w:tblGrid>
      <w:tr w:rsidR="004F3559" w14:paraId="6AFE6937" w14:textId="77777777" w:rsidTr="004F3559">
        <w:tc>
          <w:tcPr>
            <w:tcW w:w="9350" w:type="dxa"/>
          </w:tcPr>
          <w:p w14:paraId="67666974" w14:textId="77777777" w:rsidR="004F3559" w:rsidRDefault="004F3559" w:rsidP="00751351">
            <w:pPr>
              <w:spacing w:after="0" w:line="240" w:lineRule="auto"/>
              <w:ind w:left="0" w:right="0" w:firstLine="0"/>
            </w:pPr>
          </w:p>
          <w:p w14:paraId="7D500D70" w14:textId="77777777" w:rsidR="00751351" w:rsidRDefault="00751351" w:rsidP="00751351">
            <w:pPr>
              <w:spacing w:after="0" w:line="240" w:lineRule="auto"/>
              <w:ind w:left="0" w:right="0" w:firstLine="0"/>
            </w:pPr>
          </w:p>
          <w:p w14:paraId="118E34B8" w14:textId="77777777" w:rsidR="00751351" w:rsidRDefault="00751351" w:rsidP="00751351">
            <w:pPr>
              <w:spacing w:after="0" w:line="240" w:lineRule="auto"/>
              <w:ind w:left="0" w:right="0" w:firstLine="0"/>
            </w:pPr>
          </w:p>
          <w:p w14:paraId="4AFE42D4" w14:textId="77777777" w:rsidR="005C50AD" w:rsidRDefault="005C50AD" w:rsidP="00751351">
            <w:pPr>
              <w:spacing w:after="0" w:line="240" w:lineRule="auto"/>
              <w:ind w:left="0" w:right="0" w:firstLine="0"/>
            </w:pPr>
          </w:p>
          <w:p w14:paraId="043D9390" w14:textId="77777777" w:rsidR="00751351" w:rsidRDefault="00751351" w:rsidP="00751351">
            <w:pPr>
              <w:spacing w:after="0" w:line="240" w:lineRule="auto"/>
              <w:ind w:left="0" w:right="0" w:firstLine="0"/>
            </w:pPr>
          </w:p>
          <w:p w14:paraId="14D483BD" w14:textId="77777777" w:rsidR="004F3559" w:rsidRDefault="004F3559" w:rsidP="00751351">
            <w:pPr>
              <w:spacing w:after="0" w:line="240" w:lineRule="auto"/>
              <w:ind w:left="0" w:right="0" w:firstLine="0"/>
            </w:pPr>
          </w:p>
          <w:p w14:paraId="5ED489D1" w14:textId="77777777" w:rsidR="004F3559" w:rsidRDefault="004F3559" w:rsidP="00751351">
            <w:pPr>
              <w:spacing w:after="0" w:line="240" w:lineRule="auto"/>
              <w:ind w:left="0" w:right="0" w:firstLine="0"/>
            </w:pPr>
          </w:p>
          <w:p w14:paraId="6FF37C8F" w14:textId="77777777" w:rsidR="00751351" w:rsidRDefault="00751351" w:rsidP="00751351">
            <w:pPr>
              <w:spacing w:after="0" w:line="240" w:lineRule="auto"/>
              <w:ind w:left="0" w:right="0" w:firstLine="0"/>
            </w:pPr>
          </w:p>
        </w:tc>
      </w:tr>
    </w:tbl>
    <w:p w14:paraId="6C93A029" w14:textId="4E065F53" w:rsidR="003761FE" w:rsidRPr="009F535B" w:rsidRDefault="00751351" w:rsidP="009F535B">
      <w:pPr>
        <w:spacing w:after="240" w:line="240" w:lineRule="auto"/>
        <w:ind w:left="0" w:right="0" w:firstLine="0"/>
        <w:jc w:val="both"/>
      </w:pPr>
      <w:r w:rsidRPr="009F535B">
        <w:lastRenderedPageBreak/>
        <w:t>The above referenced exhibits, if any, are hereby incorporated into and made a part of this Agreement</w:t>
      </w:r>
      <w:r w:rsidR="002E0257" w:rsidRPr="009F535B">
        <w:t xml:space="preserve">. </w:t>
      </w:r>
      <w:r w:rsidRPr="009F535B">
        <w:t>In the event of any conflict between the terms of this Agreement and such exhibits, if any, the terms of this Agreement shall prevail.</w:t>
      </w:r>
    </w:p>
    <w:p w14:paraId="4A5B0203" w14:textId="4A09D1F1" w:rsidR="00EC4171" w:rsidRPr="009F535B" w:rsidRDefault="00751351" w:rsidP="009F535B">
      <w:pPr>
        <w:pStyle w:val="TableParagraph"/>
        <w:numPr>
          <w:ilvl w:val="0"/>
          <w:numId w:val="14"/>
        </w:numPr>
        <w:spacing w:after="240"/>
        <w:ind w:left="0" w:firstLine="0"/>
        <w:jc w:val="both"/>
        <w:rPr>
          <w:sz w:val="24"/>
          <w:szCs w:val="24"/>
          <w:u w:val="single"/>
        </w:rPr>
      </w:pPr>
      <w:r w:rsidRPr="009F535B">
        <w:rPr>
          <w:sz w:val="24"/>
          <w:szCs w:val="24"/>
          <w:u w:val="single"/>
        </w:rPr>
        <w:t>Fees</w:t>
      </w:r>
      <w:r w:rsidRPr="009F535B">
        <w:rPr>
          <w:sz w:val="24"/>
          <w:szCs w:val="24"/>
        </w:rPr>
        <w:t xml:space="preserve">. </w:t>
      </w:r>
      <w:r w:rsidR="00EC4171" w:rsidRPr="009F535B">
        <w:rPr>
          <w:sz w:val="24"/>
          <w:szCs w:val="24"/>
        </w:rPr>
        <w:t xml:space="preserve">WNC agrees to pay Contractor as full compensation for the complete and faithful performance of all </w:t>
      </w:r>
      <w:r w:rsidR="00C53B79">
        <w:rPr>
          <w:sz w:val="24"/>
          <w:szCs w:val="24"/>
        </w:rPr>
        <w:t>S</w:t>
      </w:r>
      <w:r w:rsidR="00EC4171" w:rsidRPr="009F535B">
        <w:rPr>
          <w:sz w:val="24"/>
          <w:szCs w:val="24"/>
        </w:rPr>
        <w:t xml:space="preserve">ervices </w:t>
      </w:r>
      <w:r w:rsidR="009F535B" w:rsidRPr="009F535B">
        <w:rPr>
          <w:sz w:val="24"/>
          <w:szCs w:val="24"/>
        </w:rPr>
        <w:t>here</w:t>
      </w:r>
      <w:r w:rsidR="00EC4171" w:rsidRPr="009F535B">
        <w:rPr>
          <w:sz w:val="24"/>
          <w:szCs w:val="24"/>
        </w:rPr>
        <w:t>under as follows</w:t>
      </w:r>
      <w:r w:rsidR="009F535B" w:rsidRPr="009F535B">
        <w:rPr>
          <w:sz w:val="24"/>
          <w:szCs w:val="24"/>
        </w:rPr>
        <w:t xml:space="preserve"> [Choose Only One]</w:t>
      </w:r>
      <w:r w:rsidR="00EA3073">
        <w:rPr>
          <w:sz w:val="24"/>
          <w:szCs w:val="24"/>
        </w:rPr>
        <w:t>:</w:t>
      </w:r>
    </w:p>
    <w:p w14:paraId="636F3A24" w14:textId="310069EA" w:rsidR="003761FE" w:rsidRPr="009F535B" w:rsidRDefault="00000000" w:rsidP="00C53B79">
      <w:pPr>
        <w:spacing w:after="240" w:line="240" w:lineRule="auto"/>
        <w:ind w:left="720" w:right="0" w:firstLine="0"/>
        <w:jc w:val="both"/>
      </w:pPr>
      <w:sdt>
        <w:sdtPr>
          <w:rPr>
            <w:sz w:val="28"/>
            <w:szCs w:val="28"/>
          </w:rPr>
          <w:id w:val="1979182197"/>
          <w14:checkbox>
            <w14:checked w14:val="0"/>
            <w14:checkedState w14:val="2612" w14:font="MS Gothic"/>
            <w14:uncheckedState w14:val="2610" w14:font="MS Gothic"/>
          </w14:checkbox>
        </w:sdtPr>
        <w:sdtContent>
          <w:r w:rsidR="009F535B">
            <w:rPr>
              <w:rFonts w:ascii="MS Gothic" w:eastAsia="MS Gothic" w:hAnsi="MS Gothic" w:hint="eastAsia"/>
              <w:sz w:val="28"/>
              <w:szCs w:val="28"/>
            </w:rPr>
            <w:t>☐</w:t>
          </w:r>
        </w:sdtContent>
      </w:sdt>
      <w:r w:rsidR="009F535B" w:rsidRPr="009F535B">
        <w:t xml:space="preserve"> A flat fee not to exceed ______________________, </w:t>
      </w:r>
      <w:r w:rsidR="002E0257" w:rsidRPr="009F535B">
        <w:t xml:space="preserve">which </w:t>
      </w:r>
      <w:r w:rsidR="009F535B" w:rsidRPr="009F535B">
        <w:t xml:space="preserve">fee </w:t>
      </w:r>
      <w:r w:rsidR="00C53B79">
        <w:t xml:space="preserve">is inclusive of </w:t>
      </w:r>
      <w:r w:rsidR="002E0257" w:rsidRPr="009F535B">
        <w:t xml:space="preserve">travel and all other expenses incurred by Contractor in performance of this </w:t>
      </w:r>
      <w:r w:rsidR="009F535B" w:rsidRPr="009F535B">
        <w:t>Agreement.</w:t>
      </w:r>
    </w:p>
    <w:p w14:paraId="3EB5B1EF" w14:textId="23C9CD6A" w:rsidR="009F535B" w:rsidRPr="009F535B" w:rsidRDefault="009F535B" w:rsidP="00C53B79">
      <w:pPr>
        <w:spacing w:after="240" w:line="240" w:lineRule="auto"/>
        <w:ind w:left="720" w:right="0" w:firstLine="0"/>
        <w:jc w:val="both"/>
      </w:pPr>
      <w:r w:rsidRPr="009F535B">
        <w:t>OR</w:t>
      </w:r>
    </w:p>
    <w:p w14:paraId="244494FA" w14:textId="6CD7CFEA" w:rsidR="003761FE" w:rsidRPr="009F535B" w:rsidRDefault="00000000" w:rsidP="00C53B79">
      <w:pPr>
        <w:spacing w:after="240" w:line="240" w:lineRule="auto"/>
        <w:ind w:left="720" w:right="0" w:firstLine="0"/>
        <w:jc w:val="both"/>
      </w:pPr>
      <w:sdt>
        <w:sdtPr>
          <w:rPr>
            <w:sz w:val="28"/>
            <w:szCs w:val="28"/>
          </w:rPr>
          <w:id w:val="531922957"/>
          <w14:checkbox>
            <w14:checked w14:val="0"/>
            <w14:checkedState w14:val="2612" w14:font="MS Gothic"/>
            <w14:uncheckedState w14:val="2610" w14:font="MS Gothic"/>
          </w14:checkbox>
        </w:sdtPr>
        <w:sdtContent>
          <w:r w:rsidR="009F535B">
            <w:rPr>
              <w:rFonts w:ascii="MS Gothic" w:eastAsia="MS Gothic" w:hAnsi="MS Gothic" w:hint="eastAsia"/>
              <w:sz w:val="28"/>
              <w:szCs w:val="28"/>
            </w:rPr>
            <w:t>☐</w:t>
          </w:r>
        </w:sdtContent>
      </w:sdt>
      <w:r w:rsidR="009F535B" w:rsidRPr="009F535B">
        <w:t xml:space="preserve"> A</w:t>
      </w:r>
      <w:r w:rsidR="002E0257" w:rsidRPr="009F535B">
        <w:t xml:space="preserve">t a cost of _______________ per _______________ (here set forth the hourly, daily, etc. rate at which the </w:t>
      </w:r>
      <w:r w:rsidR="009F535B" w:rsidRPr="009F535B">
        <w:t>C</w:t>
      </w:r>
      <w:r w:rsidR="002E0257" w:rsidRPr="009F535B">
        <w:t xml:space="preserve">ontractor agrees to perform the </w:t>
      </w:r>
      <w:r w:rsidR="009F535B" w:rsidRPr="009F535B">
        <w:t>S</w:t>
      </w:r>
      <w:r w:rsidR="002E0257" w:rsidRPr="009F535B">
        <w:t xml:space="preserve">ervices exclusive of travel expenses) with the total cost not to exceed </w:t>
      </w:r>
      <w:r w:rsidR="009F535B" w:rsidRPr="009F535B">
        <w:t>______________________</w:t>
      </w:r>
      <w:r w:rsidR="002E0257" w:rsidRPr="009F535B">
        <w:t>.</w:t>
      </w:r>
    </w:p>
    <w:p w14:paraId="7613FC61" w14:textId="7B1B242D" w:rsidR="003761FE" w:rsidRPr="00EE0EB3" w:rsidRDefault="002E0257" w:rsidP="00C53B79">
      <w:pPr>
        <w:spacing w:after="240" w:line="240" w:lineRule="auto"/>
        <w:ind w:left="720" w:right="0" w:firstLine="0"/>
        <w:jc w:val="both"/>
      </w:pPr>
      <w:r w:rsidRPr="008F28BC">
        <w:t>WNC</w:t>
      </w:r>
      <w:r w:rsidR="005C50AD">
        <w:t xml:space="preserve"> (select one)</w:t>
      </w:r>
      <w:r w:rsidRPr="008F28BC">
        <w:t xml:space="preserve">  </w:t>
      </w:r>
      <w:sdt>
        <w:sdtPr>
          <w:rPr>
            <w:sz w:val="28"/>
            <w:szCs w:val="28"/>
          </w:rPr>
          <w:id w:val="601774282"/>
          <w14:checkbox>
            <w14:checked w14:val="0"/>
            <w14:checkedState w14:val="2612" w14:font="MS Gothic"/>
            <w14:uncheckedState w14:val="2610" w14:font="MS Gothic"/>
          </w14:checkbox>
        </w:sdtPr>
        <w:sdtContent>
          <w:r w:rsidR="00EA3073">
            <w:rPr>
              <w:rFonts w:ascii="MS Gothic" w:eastAsia="MS Gothic" w:hAnsi="MS Gothic" w:hint="eastAsia"/>
              <w:sz w:val="28"/>
              <w:szCs w:val="28"/>
            </w:rPr>
            <w:t>☐</w:t>
          </w:r>
        </w:sdtContent>
      </w:sdt>
      <w:r w:rsidR="009F535B">
        <w:rPr>
          <w:sz w:val="28"/>
          <w:szCs w:val="28"/>
        </w:rPr>
        <w:t xml:space="preserve"> </w:t>
      </w:r>
      <w:r w:rsidRPr="008F28BC">
        <w:t xml:space="preserve">agrees  </w:t>
      </w:r>
      <w:sdt>
        <w:sdtPr>
          <w:rPr>
            <w:sz w:val="28"/>
            <w:szCs w:val="28"/>
          </w:rPr>
          <w:id w:val="121585035"/>
          <w14:checkbox>
            <w14:checked w14:val="0"/>
            <w14:checkedState w14:val="2612" w14:font="MS Gothic"/>
            <w14:uncheckedState w14:val="2610" w14:font="MS Gothic"/>
          </w14:checkbox>
        </w:sdtPr>
        <w:sdtContent>
          <w:r w:rsidR="009F535B">
            <w:rPr>
              <w:rFonts w:ascii="MS Gothic" w:eastAsia="MS Gothic" w:hAnsi="MS Gothic" w:hint="eastAsia"/>
              <w:sz w:val="28"/>
              <w:szCs w:val="28"/>
            </w:rPr>
            <w:t>☐</w:t>
          </w:r>
        </w:sdtContent>
      </w:sdt>
      <w:r w:rsidR="009F535B">
        <w:rPr>
          <w:sz w:val="28"/>
          <w:szCs w:val="28"/>
        </w:rPr>
        <w:t xml:space="preserve"> </w:t>
      </w:r>
      <w:r w:rsidRPr="008F28BC">
        <w:t xml:space="preserve">does not agree to reimburse Contractor for travel expenses reasonably incurred in the performance of this </w:t>
      </w:r>
      <w:r w:rsidR="009F535B">
        <w:t>Agreement</w:t>
      </w:r>
      <w:r w:rsidRPr="008F28BC">
        <w:t xml:space="preserve"> plus a per diem allowance of _______________ per day while on travel </w:t>
      </w:r>
      <w:r w:rsidRPr="00EE0EB3">
        <w:t>status in performance hereof.</w:t>
      </w:r>
    </w:p>
    <w:p w14:paraId="77C612F7" w14:textId="1E989942" w:rsidR="003761FE" w:rsidRPr="00EE0EB3" w:rsidRDefault="002E0257" w:rsidP="009F535B">
      <w:pPr>
        <w:spacing w:after="240" w:line="240" w:lineRule="auto"/>
        <w:ind w:left="0" w:right="0" w:firstLine="0"/>
        <w:jc w:val="both"/>
      </w:pPr>
      <w:r w:rsidRPr="00EE0EB3">
        <w:t>WNC</w:t>
      </w:r>
      <w:r w:rsidR="005C50AD">
        <w:t xml:space="preserve"> will </w:t>
      </w:r>
      <w:r w:rsidRPr="00EE0EB3">
        <w:t xml:space="preserve">pay Contractor </w:t>
      </w:r>
      <w:r w:rsidR="009F535B" w:rsidRPr="00EE0EB3">
        <w:t xml:space="preserve">the foregoing amounts </w:t>
      </w:r>
      <w:r w:rsidRPr="00EE0EB3">
        <w:t>in installments as follows:</w:t>
      </w:r>
    </w:p>
    <w:tbl>
      <w:tblPr>
        <w:tblStyle w:val="TableGrid0"/>
        <w:tblW w:w="0" w:type="auto"/>
        <w:tblLook w:val="04A0" w:firstRow="1" w:lastRow="0" w:firstColumn="1" w:lastColumn="0" w:noHBand="0" w:noVBand="1"/>
      </w:tblPr>
      <w:tblGrid>
        <w:gridCol w:w="9350"/>
      </w:tblGrid>
      <w:tr w:rsidR="009F535B" w:rsidRPr="00EE0EB3" w14:paraId="4B16F947" w14:textId="77777777" w:rsidTr="00BD4BDC">
        <w:tc>
          <w:tcPr>
            <w:tcW w:w="9350" w:type="dxa"/>
          </w:tcPr>
          <w:p w14:paraId="1FC47D16" w14:textId="77777777" w:rsidR="009F535B" w:rsidRPr="00EE0EB3" w:rsidRDefault="009F535B" w:rsidP="00BD4BDC">
            <w:pPr>
              <w:spacing w:after="0" w:line="240" w:lineRule="auto"/>
              <w:ind w:left="0" w:right="0" w:firstLine="0"/>
              <w:rPr>
                <w:sz w:val="24"/>
                <w:szCs w:val="24"/>
              </w:rPr>
            </w:pPr>
          </w:p>
          <w:p w14:paraId="4FFF8624" w14:textId="77777777" w:rsidR="009F535B" w:rsidRPr="00EE0EB3" w:rsidRDefault="009F535B" w:rsidP="00BD4BDC">
            <w:pPr>
              <w:spacing w:after="0" w:line="240" w:lineRule="auto"/>
              <w:ind w:left="0" w:right="0" w:firstLine="0"/>
              <w:rPr>
                <w:sz w:val="24"/>
                <w:szCs w:val="24"/>
              </w:rPr>
            </w:pPr>
          </w:p>
          <w:p w14:paraId="7EAE06C9" w14:textId="77777777" w:rsidR="009F535B" w:rsidRPr="00EE0EB3" w:rsidRDefault="009F535B" w:rsidP="00BD4BDC">
            <w:pPr>
              <w:spacing w:after="0" w:line="240" w:lineRule="auto"/>
              <w:ind w:left="0" w:right="0" w:firstLine="0"/>
              <w:rPr>
                <w:sz w:val="24"/>
                <w:szCs w:val="24"/>
              </w:rPr>
            </w:pPr>
          </w:p>
          <w:p w14:paraId="75474B0C" w14:textId="77777777" w:rsidR="009F535B" w:rsidRPr="00EE0EB3" w:rsidRDefault="009F535B" w:rsidP="00BD4BDC">
            <w:pPr>
              <w:spacing w:after="0" w:line="240" w:lineRule="auto"/>
              <w:ind w:left="0" w:right="0" w:firstLine="0"/>
              <w:rPr>
                <w:sz w:val="24"/>
                <w:szCs w:val="24"/>
              </w:rPr>
            </w:pPr>
          </w:p>
        </w:tc>
      </w:tr>
    </w:tbl>
    <w:p w14:paraId="4B98F884" w14:textId="3BAF9CD8" w:rsidR="00EE0EB3" w:rsidRPr="00EE0EB3" w:rsidRDefault="00EE0EB3" w:rsidP="00EE0EB3">
      <w:pPr>
        <w:pStyle w:val="TableParagraph"/>
        <w:numPr>
          <w:ilvl w:val="0"/>
          <w:numId w:val="14"/>
        </w:numPr>
        <w:spacing w:before="240" w:after="240"/>
        <w:ind w:left="0" w:firstLine="0"/>
        <w:jc w:val="both"/>
        <w:rPr>
          <w:sz w:val="24"/>
          <w:szCs w:val="24"/>
          <w:u w:val="single"/>
        </w:rPr>
      </w:pPr>
      <w:r w:rsidRPr="00EE0EB3">
        <w:rPr>
          <w:sz w:val="24"/>
          <w:szCs w:val="24"/>
          <w:u w:val="single"/>
        </w:rPr>
        <w:t>Audit</w:t>
      </w:r>
      <w:r w:rsidR="00EC4171" w:rsidRPr="00EE0EB3">
        <w:rPr>
          <w:sz w:val="24"/>
          <w:szCs w:val="24"/>
        </w:rPr>
        <w:t xml:space="preserve">. </w:t>
      </w:r>
      <w:r w:rsidRPr="00EE0EB3">
        <w:rPr>
          <w:sz w:val="24"/>
          <w:szCs w:val="24"/>
        </w:rPr>
        <w:t>WNC may conduct an audit of Contractor’s books and records pertaining to the Services to verify Contractor’s compliance with its obligations hereunder, by giving Contractor fifteen (15) days’ written notice of its intent to conduct such audit. Upon receipt of such notice, Contractor shall make available to WNC for audit all of its books and records reasonably necessary to enable WNC to evaluate Contractor’s compliance with the terms and conditions of this Agreement, such audit to occur at WNC’s main campus.</w:t>
      </w:r>
    </w:p>
    <w:p w14:paraId="0B37140B" w14:textId="7A65CAE9" w:rsidR="00EE0EB3" w:rsidRPr="00EE0EB3" w:rsidRDefault="00751351" w:rsidP="00EE0EB3">
      <w:pPr>
        <w:pStyle w:val="TableParagraph"/>
        <w:numPr>
          <w:ilvl w:val="0"/>
          <w:numId w:val="14"/>
        </w:numPr>
        <w:spacing w:before="240" w:after="240"/>
        <w:ind w:left="0" w:firstLine="0"/>
        <w:jc w:val="both"/>
        <w:rPr>
          <w:sz w:val="24"/>
          <w:szCs w:val="24"/>
          <w:u w:val="single"/>
        </w:rPr>
      </w:pPr>
      <w:r w:rsidRPr="00EE0EB3">
        <w:rPr>
          <w:sz w:val="24"/>
          <w:szCs w:val="24"/>
          <w:u w:val="single"/>
        </w:rPr>
        <w:t>Ownership</w:t>
      </w:r>
      <w:r w:rsidR="005C50AD">
        <w:rPr>
          <w:sz w:val="24"/>
          <w:szCs w:val="24"/>
          <w:u w:val="single"/>
        </w:rPr>
        <w:t xml:space="preserve"> and Use of Documents</w:t>
      </w:r>
      <w:r w:rsidRPr="00EE0EB3">
        <w:rPr>
          <w:sz w:val="24"/>
          <w:szCs w:val="24"/>
        </w:rPr>
        <w:t xml:space="preserve">. </w:t>
      </w:r>
      <w:r w:rsidR="002E0257" w:rsidRPr="00EE0EB3">
        <w:rPr>
          <w:sz w:val="24"/>
          <w:szCs w:val="24"/>
        </w:rPr>
        <w:t xml:space="preserve">Any reports, studies, photographs, negatives, </w:t>
      </w:r>
      <w:r w:rsidR="005C50AD">
        <w:rPr>
          <w:sz w:val="24"/>
          <w:szCs w:val="24"/>
        </w:rPr>
        <w:t xml:space="preserve">data files, </w:t>
      </w:r>
      <w:r w:rsidR="002E0257" w:rsidRPr="00EE0EB3">
        <w:rPr>
          <w:sz w:val="24"/>
          <w:szCs w:val="24"/>
        </w:rPr>
        <w:t>computer discs, or other documents or drawings</w:t>
      </w:r>
      <w:r w:rsidR="005C50AD">
        <w:rPr>
          <w:sz w:val="24"/>
          <w:szCs w:val="24"/>
        </w:rPr>
        <w:t>, in any medium,</w:t>
      </w:r>
      <w:r w:rsidR="002E0257" w:rsidRPr="00EE0EB3">
        <w:rPr>
          <w:sz w:val="24"/>
          <w:szCs w:val="24"/>
        </w:rPr>
        <w:t xml:space="preserve"> prepared by Contractor in the performance of its obligations under this </w:t>
      </w:r>
      <w:r w:rsidR="00EE0EB3" w:rsidRPr="00EE0EB3">
        <w:rPr>
          <w:sz w:val="24"/>
          <w:szCs w:val="24"/>
        </w:rPr>
        <w:t>A</w:t>
      </w:r>
      <w:r w:rsidR="002E0257" w:rsidRPr="00EE0EB3">
        <w:rPr>
          <w:sz w:val="24"/>
          <w:szCs w:val="24"/>
        </w:rPr>
        <w:t>greement shall be the exclusive property of WNC</w:t>
      </w:r>
      <w:r w:rsidR="00EE0EB3" w:rsidRPr="00EE0EB3">
        <w:rPr>
          <w:sz w:val="24"/>
          <w:szCs w:val="24"/>
        </w:rPr>
        <w:t>,</w:t>
      </w:r>
      <w:r w:rsidR="002E0257" w:rsidRPr="00EE0EB3">
        <w:rPr>
          <w:sz w:val="24"/>
          <w:szCs w:val="24"/>
        </w:rPr>
        <w:t xml:space="preserve"> and all such materials, if any, shall be remitted to WNC by Contractor upon completion, termination, or cancellation of this </w:t>
      </w:r>
      <w:r w:rsidR="00EE0EB3" w:rsidRPr="00EE0EB3">
        <w:rPr>
          <w:sz w:val="24"/>
          <w:szCs w:val="24"/>
        </w:rPr>
        <w:t>Agreement for any reason</w:t>
      </w:r>
      <w:r w:rsidR="002E0257" w:rsidRPr="00EE0EB3">
        <w:rPr>
          <w:sz w:val="24"/>
          <w:szCs w:val="24"/>
        </w:rPr>
        <w:t xml:space="preserve">. Contractor shall not use, willingly allow, or cause to have such materials, if any, used for any purpose other than the performance of Contractor's obligations under this </w:t>
      </w:r>
      <w:r w:rsidR="00EE0EB3" w:rsidRPr="00EE0EB3">
        <w:rPr>
          <w:sz w:val="24"/>
          <w:szCs w:val="24"/>
        </w:rPr>
        <w:t>A</w:t>
      </w:r>
      <w:r w:rsidR="002E0257" w:rsidRPr="00EE0EB3">
        <w:rPr>
          <w:sz w:val="24"/>
          <w:szCs w:val="24"/>
        </w:rPr>
        <w:t xml:space="preserve">greement without the prior written consent of WNC. </w:t>
      </w:r>
    </w:p>
    <w:p w14:paraId="4CBA080C" w14:textId="5B20DFA9" w:rsidR="00EE0EB3" w:rsidRPr="00A0187A" w:rsidRDefault="00751351" w:rsidP="00A0187A">
      <w:pPr>
        <w:pStyle w:val="TableParagraph"/>
        <w:numPr>
          <w:ilvl w:val="0"/>
          <w:numId w:val="14"/>
        </w:numPr>
        <w:spacing w:before="240" w:after="240"/>
        <w:ind w:left="0" w:firstLine="0"/>
        <w:jc w:val="both"/>
        <w:rPr>
          <w:sz w:val="24"/>
          <w:szCs w:val="24"/>
          <w:u w:val="single"/>
        </w:rPr>
      </w:pPr>
      <w:r w:rsidRPr="00EE0EB3">
        <w:rPr>
          <w:sz w:val="24"/>
          <w:szCs w:val="24"/>
          <w:u w:val="single"/>
        </w:rPr>
        <w:t>Indemnification</w:t>
      </w:r>
      <w:r w:rsidRPr="00EE0EB3">
        <w:rPr>
          <w:sz w:val="24"/>
          <w:szCs w:val="24"/>
        </w:rPr>
        <w:t xml:space="preserve">. </w:t>
      </w:r>
      <w:r w:rsidR="00EE0EB3" w:rsidRPr="00EE0EB3">
        <w:rPr>
          <w:sz w:val="24"/>
          <w:szCs w:val="24"/>
        </w:rPr>
        <w:t xml:space="preserve">To the fullest extent permitted by applicable law, </w:t>
      </w:r>
      <w:r w:rsidR="002E0257" w:rsidRPr="00EE0EB3">
        <w:rPr>
          <w:sz w:val="24"/>
          <w:szCs w:val="24"/>
        </w:rPr>
        <w:t>Contractor agrees to indemnify</w:t>
      </w:r>
      <w:r w:rsidR="00EE0EB3" w:rsidRPr="00EE0EB3">
        <w:rPr>
          <w:sz w:val="24"/>
          <w:szCs w:val="24"/>
        </w:rPr>
        <w:t xml:space="preserve">, defend, </w:t>
      </w:r>
      <w:r w:rsidR="002E0257" w:rsidRPr="00EE0EB3">
        <w:rPr>
          <w:sz w:val="24"/>
          <w:szCs w:val="24"/>
        </w:rPr>
        <w:t>and hold harmless the Board of Regents</w:t>
      </w:r>
      <w:r w:rsidR="00EE0EB3" w:rsidRPr="00EE0EB3">
        <w:rPr>
          <w:sz w:val="24"/>
          <w:szCs w:val="24"/>
        </w:rPr>
        <w:t>,</w:t>
      </w:r>
      <w:r w:rsidR="002E0257" w:rsidRPr="00EE0EB3">
        <w:rPr>
          <w:sz w:val="24"/>
          <w:szCs w:val="24"/>
        </w:rPr>
        <w:t xml:space="preserve"> Nevada System of Higher Education, Western Nevada College, </w:t>
      </w:r>
      <w:r w:rsidR="00EE0EB3" w:rsidRPr="00EE0EB3">
        <w:rPr>
          <w:sz w:val="24"/>
          <w:szCs w:val="24"/>
        </w:rPr>
        <w:t xml:space="preserve">and </w:t>
      </w:r>
      <w:r w:rsidR="002E0257" w:rsidRPr="00EE0EB3">
        <w:rPr>
          <w:sz w:val="24"/>
          <w:szCs w:val="24"/>
        </w:rPr>
        <w:t xml:space="preserve">their </w:t>
      </w:r>
      <w:r w:rsidR="00EE0EB3" w:rsidRPr="00EE0EB3">
        <w:rPr>
          <w:sz w:val="24"/>
          <w:szCs w:val="24"/>
        </w:rPr>
        <w:t>respective regents, officials, officers, employees and agents (each an “</w:t>
      </w:r>
      <w:r w:rsidR="00EE0EB3" w:rsidRPr="00402AE4">
        <w:rPr>
          <w:sz w:val="24"/>
          <w:szCs w:val="24"/>
          <w:u w:val="single"/>
        </w:rPr>
        <w:t>Indemnified Party</w:t>
      </w:r>
      <w:r w:rsidR="00EE0EB3" w:rsidRPr="00EE0EB3">
        <w:rPr>
          <w:sz w:val="24"/>
          <w:szCs w:val="24"/>
        </w:rPr>
        <w:t>”)</w:t>
      </w:r>
      <w:r w:rsidR="009C69AF">
        <w:rPr>
          <w:sz w:val="24"/>
          <w:szCs w:val="24"/>
        </w:rPr>
        <w:t xml:space="preserve"> </w:t>
      </w:r>
      <w:r w:rsidR="002E0257" w:rsidRPr="00EE0EB3">
        <w:rPr>
          <w:sz w:val="24"/>
          <w:szCs w:val="24"/>
        </w:rPr>
        <w:t xml:space="preserve">from </w:t>
      </w:r>
      <w:r w:rsidR="00EE0EB3" w:rsidRPr="00EE0EB3">
        <w:rPr>
          <w:sz w:val="24"/>
          <w:szCs w:val="24"/>
        </w:rPr>
        <w:t xml:space="preserve">and against </w:t>
      </w:r>
      <w:r w:rsidR="002E0257" w:rsidRPr="00EE0EB3">
        <w:rPr>
          <w:sz w:val="24"/>
          <w:szCs w:val="24"/>
        </w:rPr>
        <w:t xml:space="preserve">any and all </w:t>
      </w:r>
      <w:r w:rsidR="00EE0EB3" w:rsidRPr="00EE0EB3">
        <w:rPr>
          <w:sz w:val="24"/>
          <w:szCs w:val="24"/>
        </w:rPr>
        <w:t xml:space="preserve">liabilities, claims, damages, losses, lawsuits, judgments, and expenses, including without limitation attorney fees, arising directly or indirectly out of, resulting from or relating to: (a) performance of Contractor’s Services under this </w:t>
      </w:r>
      <w:r w:rsidR="00EE0EB3" w:rsidRPr="00EE0EB3">
        <w:rPr>
          <w:sz w:val="24"/>
          <w:szCs w:val="24"/>
        </w:rPr>
        <w:lastRenderedPageBreak/>
        <w:t>Agreement; (b) the negligent acts or omissions of Contractor, any subcontractor, anyone directly or indirectly employed by them, or anyone for whose acts they may be liable (each a “</w:t>
      </w:r>
      <w:r w:rsidR="00EE0EB3" w:rsidRPr="00402AE4">
        <w:rPr>
          <w:sz w:val="24"/>
          <w:szCs w:val="24"/>
          <w:u w:val="single"/>
        </w:rPr>
        <w:t>Responsible Party</w:t>
      </w:r>
      <w:r w:rsidR="00EE0EB3" w:rsidRPr="00EE0EB3">
        <w:rPr>
          <w:sz w:val="24"/>
          <w:szCs w:val="24"/>
        </w:rPr>
        <w:t xml:space="preserve">”); (c) failure of Contractor to conform to any applicable statutes, ordinances, regulations, laws, or court decrees; (d) any claim by any employee or subcontractor of any Responsible Party that WNC is liable to such person as the employer or joint employer of such person, including any claim for </w:t>
      </w:r>
      <w:r w:rsidR="00EE0EB3" w:rsidRPr="00A0187A">
        <w:rPr>
          <w:sz w:val="24"/>
          <w:szCs w:val="24"/>
        </w:rPr>
        <w:t>employee benefits as a result thereof; and (e) any claim related to any occupational injury or illness sustained by an employee or agent of any Responsible Party, even if any Responsible Party would otherwise be immune from direct liability to, or suit from, such employee or agent under applicable workers’ compensation laws; regardless of whether such claim, action, damage, loss, injury, liability, cost or expense is caused in part by the Indemnified Party.</w:t>
      </w:r>
    </w:p>
    <w:p w14:paraId="15A6F004" w14:textId="77777777" w:rsidR="008107B4" w:rsidRPr="00A0187A" w:rsidRDefault="008107B4" w:rsidP="00A0187A">
      <w:pPr>
        <w:pStyle w:val="TableParagraph"/>
        <w:numPr>
          <w:ilvl w:val="0"/>
          <w:numId w:val="14"/>
        </w:numPr>
        <w:spacing w:before="240" w:after="240"/>
        <w:ind w:left="0" w:firstLine="0"/>
        <w:jc w:val="both"/>
        <w:rPr>
          <w:sz w:val="24"/>
          <w:szCs w:val="24"/>
          <w:u w:val="single"/>
        </w:rPr>
      </w:pPr>
      <w:r w:rsidRPr="00A0187A">
        <w:rPr>
          <w:sz w:val="24"/>
          <w:szCs w:val="24"/>
          <w:u w:val="single"/>
        </w:rPr>
        <w:t>Insurance</w:t>
      </w:r>
      <w:r w:rsidRPr="00A0187A">
        <w:rPr>
          <w:sz w:val="24"/>
          <w:szCs w:val="24"/>
        </w:rPr>
        <w:t>.</w:t>
      </w:r>
    </w:p>
    <w:p w14:paraId="7B90911D" w14:textId="1B7BB185" w:rsidR="008107B4" w:rsidRPr="00A0187A" w:rsidRDefault="00A0187A" w:rsidP="00A0187A">
      <w:pPr>
        <w:pStyle w:val="TableParagraph"/>
        <w:numPr>
          <w:ilvl w:val="1"/>
          <w:numId w:val="14"/>
        </w:numPr>
        <w:spacing w:after="240"/>
        <w:ind w:left="0" w:firstLine="720"/>
        <w:jc w:val="both"/>
        <w:rPr>
          <w:sz w:val="24"/>
          <w:szCs w:val="24"/>
        </w:rPr>
      </w:pPr>
      <w:r w:rsidRPr="00A0187A">
        <w:rPr>
          <w:sz w:val="24"/>
          <w:szCs w:val="24"/>
          <w:u w:val="single"/>
        </w:rPr>
        <w:t>General Requirements</w:t>
      </w:r>
      <w:r>
        <w:rPr>
          <w:sz w:val="24"/>
          <w:szCs w:val="24"/>
        </w:rPr>
        <w:t xml:space="preserve">. </w:t>
      </w:r>
      <w:r w:rsidR="008107B4" w:rsidRPr="00A0187A">
        <w:rPr>
          <w:sz w:val="24"/>
          <w:szCs w:val="24"/>
        </w:rPr>
        <w:t>Without limiting any of the other obligations or liabilities of Contractor, Contractor shall, at Contractor’s sole expense, procure, maintain, and keep in force for the duration of this Agreement the amounts and types of insurance conforming to the minimum requirements set forth in this Section</w:t>
      </w:r>
      <w:r w:rsidR="009C69AF">
        <w:rPr>
          <w:sz w:val="24"/>
          <w:szCs w:val="24"/>
        </w:rPr>
        <w:t xml:space="preserve"> 9</w:t>
      </w:r>
      <w:r w:rsidR="008107B4" w:rsidRPr="00A0187A">
        <w:rPr>
          <w:sz w:val="24"/>
          <w:szCs w:val="24"/>
        </w:rPr>
        <w:t>. The coverage requirements established herein shall apply as primary and not excess to any insurance carried by WNC, and shall be maintained throughout the term of the Agreement as specified. Insurers must be approved to do business within the state of Nevada.</w:t>
      </w:r>
      <w:r w:rsidR="00B35F05">
        <w:rPr>
          <w:sz w:val="24"/>
          <w:szCs w:val="24"/>
        </w:rPr>
        <w:t xml:space="preserve"> </w:t>
      </w:r>
      <w:r w:rsidR="00B35F05" w:rsidRPr="005179DF">
        <w:rPr>
          <w:sz w:val="24"/>
          <w:szCs w:val="24"/>
        </w:rPr>
        <w:t>Contractor shall provide WNC with renewal or replacement evidence of insurance no less than thirty (30) days before the expiration or replacement of the required insurance. If at any time during the period when insurance is required hereunder, an insurer or surety shall fail to comply with the requirements of this Agreement, as soon as Contractor has knowledge of any such failure, Contractor shall immediately notify WNC and immediately replace such insurance or bond with insurance or bond meeting the Agreement’s requirements</w:t>
      </w:r>
      <w:r w:rsidR="00B35F05">
        <w:rPr>
          <w:sz w:val="24"/>
          <w:szCs w:val="24"/>
        </w:rPr>
        <w:t xml:space="preserve">. </w:t>
      </w:r>
      <w:r w:rsidR="00B35F05" w:rsidRPr="00B35F05">
        <w:rPr>
          <w:sz w:val="24"/>
          <w:szCs w:val="24"/>
        </w:rPr>
        <w:t xml:space="preserve">It is expressly understood and agreed that the foregoing minimum limits of insurance coverage shall not limit the liability of </w:t>
      </w:r>
      <w:r w:rsidR="00B35F05">
        <w:rPr>
          <w:sz w:val="24"/>
          <w:szCs w:val="24"/>
        </w:rPr>
        <w:t xml:space="preserve">Contractor </w:t>
      </w:r>
      <w:r w:rsidR="00B35F05" w:rsidRPr="00B35F05">
        <w:rPr>
          <w:sz w:val="24"/>
          <w:szCs w:val="24"/>
        </w:rPr>
        <w:t xml:space="preserve">under this </w:t>
      </w:r>
      <w:r w:rsidR="00B35F05">
        <w:rPr>
          <w:sz w:val="24"/>
          <w:szCs w:val="24"/>
        </w:rPr>
        <w:t>Agreement.</w:t>
      </w:r>
    </w:p>
    <w:p w14:paraId="68FB5CBF" w14:textId="77777777" w:rsidR="008107B4"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Workers</w:t>
      </w:r>
      <w:r w:rsidR="008107B4" w:rsidRPr="00A0187A">
        <w:rPr>
          <w:sz w:val="24"/>
          <w:szCs w:val="24"/>
          <w:u w:val="single"/>
        </w:rPr>
        <w:t>’</w:t>
      </w:r>
      <w:r w:rsidRPr="00A0187A">
        <w:rPr>
          <w:sz w:val="24"/>
          <w:szCs w:val="24"/>
          <w:u w:val="single"/>
        </w:rPr>
        <w:t xml:space="preserve"> Compensation and Employer</w:t>
      </w:r>
      <w:r w:rsidR="008107B4" w:rsidRPr="00A0187A">
        <w:rPr>
          <w:sz w:val="24"/>
          <w:szCs w:val="24"/>
          <w:u w:val="single"/>
        </w:rPr>
        <w:t>’</w:t>
      </w:r>
      <w:r w:rsidRPr="00A0187A">
        <w:rPr>
          <w:sz w:val="24"/>
          <w:szCs w:val="24"/>
          <w:u w:val="single"/>
        </w:rPr>
        <w:t>s Liability Insurance</w:t>
      </w:r>
      <w:r w:rsidR="008107B4" w:rsidRPr="00A0187A">
        <w:rPr>
          <w:sz w:val="24"/>
          <w:szCs w:val="24"/>
        </w:rPr>
        <w:t xml:space="preserve">. </w:t>
      </w:r>
      <w:r w:rsidRPr="00A0187A">
        <w:rPr>
          <w:sz w:val="24"/>
          <w:szCs w:val="24"/>
        </w:rPr>
        <w:t>Contractor shall provide proof of workers</w:t>
      </w:r>
      <w:r w:rsidR="008107B4" w:rsidRPr="00A0187A">
        <w:rPr>
          <w:sz w:val="24"/>
          <w:szCs w:val="24"/>
        </w:rPr>
        <w:t>’</w:t>
      </w:r>
      <w:r w:rsidRPr="00A0187A">
        <w:rPr>
          <w:sz w:val="24"/>
          <w:szCs w:val="24"/>
        </w:rPr>
        <w:t xml:space="preserve"> compensation insurance as required by NRS 616B.627 or proof that compliance with the provisions of Nevada Revised Statutes, Chapter 616A-D and all other related chapters, is not required. If work occurs outside of the </w:t>
      </w:r>
      <w:r w:rsidR="008107B4" w:rsidRPr="00A0187A">
        <w:rPr>
          <w:sz w:val="24"/>
          <w:szCs w:val="24"/>
        </w:rPr>
        <w:t>s</w:t>
      </w:r>
      <w:r w:rsidRPr="00A0187A">
        <w:rPr>
          <w:sz w:val="24"/>
          <w:szCs w:val="24"/>
        </w:rPr>
        <w:t>tate of Nevada, by employees who do not live and work in Nevada, proof of applicable statutory state’s workers’ compensation insurance must be provided.</w:t>
      </w:r>
    </w:p>
    <w:p w14:paraId="1B2DDDC1" w14:textId="146C5CFF" w:rsidR="008107B4"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Commercial General Liability Insurance</w:t>
      </w:r>
      <w:r w:rsidR="008107B4" w:rsidRPr="00A0187A">
        <w:rPr>
          <w:sz w:val="24"/>
          <w:szCs w:val="24"/>
        </w:rPr>
        <w:t xml:space="preserve">. Contractor shall maintain </w:t>
      </w:r>
      <w:r w:rsidR="00402AE4" w:rsidRPr="00A0187A">
        <w:rPr>
          <w:sz w:val="24"/>
          <w:szCs w:val="24"/>
        </w:rPr>
        <w:t>c</w:t>
      </w:r>
      <w:r w:rsidR="008107B4" w:rsidRPr="00A0187A">
        <w:rPr>
          <w:sz w:val="24"/>
          <w:szCs w:val="24"/>
        </w:rPr>
        <w:t xml:space="preserve">ommercial </w:t>
      </w:r>
      <w:r w:rsidR="00402AE4" w:rsidRPr="00A0187A">
        <w:rPr>
          <w:sz w:val="24"/>
          <w:szCs w:val="24"/>
        </w:rPr>
        <w:t>g</w:t>
      </w:r>
      <w:r w:rsidR="008107B4" w:rsidRPr="00A0187A">
        <w:rPr>
          <w:sz w:val="24"/>
          <w:szCs w:val="24"/>
        </w:rPr>
        <w:t xml:space="preserve">eneral </w:t>
      </w:r>
      <w:r w:rsidR="00402AE4" w:rsidRPr="00A0187A">
        <w:rPr>
          <w:sz w:val="24"/>
          <w:szCs w:val="24"/>
        </w:rPr>
        <w:t>l</w:t>
      </w:r>
      <w:r w:rsidR="008107B4" w:rsidRPr="00A0187A">
        <w:rPr>
          <w:sz w:val="24"/>
          <w:szCs w:val="24"/>
        </w:rPr>
        <w:t>iability insurance in the following minimum amounts:</w:t>
      </w:r>
    </w:p>
    <w:p w14:paraId="25E82FA3" w14:textId="6D090F51" w:rsidR="00402AE4" w:rsidRPr="00A0187A" w:rsidRDefault="00402AE4" w:rsidP="00A0187A">
      <w:pPr>
        <w:pStyle w:val="Default"/>
        <w:tabs>
          <w:tab w:val="left" w:pos="4860"/>
        </w:tabs>
        <w:ind w:left="1080"/>
        <w:jc w:val="both"/>
        <w:rPr>
          <w:rFonts w:ascii="Times New Roman" w:eastAsiaTheme="majorEastAsia" w:hAnsi="Times New Roman" w:cs="Times New Roman"/>
          <w:color w:val="auto"/>
        </w:rPr>
      </w:pPr>
      <w:r w:rsidRPr="00A0187A">
        <w:rPr>
          <w:rFonts w:ascii="Times New Roman" w:eastAsiaTheme="majorEastAsia" w:hAnsi="Times New Roman" w:cs="Times New Roman"/>
          <w:color w:val="auto"/>
        </w:rPr>
        <w:t>General Aggregate</w:t>
      </w:r>
      <w:r w:rsidRPr="00A0187A">
        <w:rPr>
          <w:rFonts w:ascii="Times New Roman" w:eastAsiaTheme="majorEastAsia" w:hAnsi="Times New Roman" w:cs="Times New Roman"/>
          <w:color w:val="auto"/>
        </w:rPr>
        <w:tab/>
        <w:t>$2,000,000</w:t>
      </w:r>
    </w:p>
    <w:p w14:paraId="577854BC" w14:textId="0F9D99A1" w:rsidR="00402AE4" w:rsidRPr="00A0187A" w:rsidRDefault="00402AE4" w:rsidP="00A0187A">
      <w:pPr>
        <w:pStyle w:val="Default"/>
        <w:tabs>
          <w:tab w:val="left" w:pos="4860"/>
        </w:tabs>
        <w:ind w:left="1080"/>
        <w:jc w:val="both"/>
        <w:rPr>
          <w:rFonts w:ascii="Times New Roman" w:eastAsiaTheme="majorEastAsia" w:hAnsi="Times New Roman" w:cs="Times New Roman"/>
          <w:color w:val="auto"/>
        </w:rPr>
      </w:pPr>
      <w:r w:rsidRPr="00A0187A">
        <w:rPr>
          <w:rFonts w:ascii="Times New Roman" w:eastAsiaTheme="majorEastAsia" w:hAnsi="Times New Roman" w:cs="Times New Roman"/>
          <w:color w:val="auto"/>
        </w:rPr>
        <w:t>Products-Completed Operations</w:t>
      </w:r>
      <w:r w:rsidRPr="00A0187A">
        <w:rPr>
          <w:rFonts w:ascii="Times New Roman" w:eastAsiaTheme="majorEastAsia" w:hAnsi="Times New Roman" w:cs="Times New Roman"/>
          <w:color w:val="auto"/>
        </w:rPr>
        <w:tab/>
        <w:t>$1,000,000</w:t>
      </w:r>
    </w:p>
    <w:p w14:paraId="3E579171" w14:textId="64D0FC92" w:rsidR="00402AE4" w:rsidRPr="00A0187A" w:rsidRDefault="00402AE4" w:rsidP="00A0187A">
      <w:pPr>
        <w:pStyle w:val="Default"/>
        <w:tabs>
          <w:tab w:val="left" w:pos="4860"/>
        </w:tabs>
        <w:ind w:left="1080"/>
        <w:jc w:val="both"/>
        <w:rPr>
          <w:rFonts w:ascii="Times New Roman" w:eastAsiaTheme="majorEastAsia" w:hAnsi="Times New Roman" w:cs="Times New Roman"/>
          <w:color w:val="auto"/>
        </w:rPr>
      </w:pPr>
      <w:r w:rsidRPr="00A0187A">
        <w:rPr>
          <w:rFonts w:ascii="Times New Roman" w:eastAsiaTheme="majorEastAsia" w:hAnsi="Times New Roman" w:cs="Times New Roman"/>
          <w:color w:val="auto"/>
        </w:rPr>
        <w:t>Personal and Advertising Injury</w:t>
      </w:r>
      <w:r w:rsidRPr="00A0187A">
        <w:rPr>
          <w:rFonts w:ascii="Times New Roman" w:eastAsiaTheme="majorEastAsia" w:hAnsi="Times New Roman" w:cs="Times New Roman"/>
          <w:color w:val="auto"/>
        </w:rPr>
        <w:tab/>
        <w:t>$1,000,000</w:t>
      </w:r>
    </w:p>
    <w:p w14:paraId="407375D1" w14:textId="25E7EFAF" w:rsidR="00402AE4" w:rsidRPr="00A0187A" w:rsidRDefault="00402AE4" w:rsidP="00A0187A">
      <w:pPr>
        <w:pStyle w:val="Default"/>
        <w:tabs>
          <w:tab w:val="left" w:pos="4860"/>
        </w:tabs>
        <w:spacing w:after="140"/>
        <w:ind w:left="1080"/>
        <w:jc w:val="both"/>
        <w:rPr>
          <w:rFonts w:ascii="Times New Roman" w:eastAsiaTheme="majorEastAsia" w:hAnsi="Times New Roman" w:cs="Times New Roman"/>
          <w:color w:val="auto"/>
        </w:rPr>
      </w:pPr>
      <w:r w:rsidRPr="00A0187A">
        <w:rPr>
          <w:rFonts w:ascii="Times New Roman" w:eastAsiaTheme="majorEastAsia" w:hAnsi="Times New Roman" w:cs="Times New Roman"/>
          <w:color w:val="auto"/>
        </w:rPr>
        <w:t>Each Occurrence</w:t>
      </w:r>
      <w:r w:rsidRPr="00A0187A">
        <w:rPr>
          <w:rFonts w:ascii="Times New Roman" w:eastAsiaTheme="majorEastAsia" w:hAnsi="Times New Roman" w:cs="Times New Roman"/>
          <w:color w:val="auto"/>
        </w:rPr>
        <w:tab/>
        <w:t>$1,000,000</w:t>
      </w:r>
    </w:p>
    <w:p w14:paraId="3DB393CA" w14:textId="40765351" w:rsidR="003761FE" w:rsidRPr="00A0187A" w:rsidRDefault="002E0257" w:rsidP="00A0187A">
      <w:pPr>
        <w:spacing w:after="240" w:line="240" w:lineRule="auto"/>
        <w:ind w:left="0" w:right="0" w:firstLine="0"/>
        <w:jc w:val="both"/>
      </w:pPr>
      <w:r w:rsidRPr="00A0187A">
        <w:rPr>
          <w:kern w:val="0"/>
        </w:rPr>
        <w:t>Coverage shall be on an occurrence basis and shall cover liability arising from premises, operations, independent contractors, completed</w:t>
      </w:r>
      <w:r w:rsidRPr="00A0187A">
        <w:t xml:space="preserve"> operations, personal injury, products, and liability assumed under contract.</w:t>
      </w:r>
    </w:p>
    <w:p w14:paraId="1C825A22" w14:textId="59016D76" w:rsidR="00402AE4" w:rsidRPr="00A0187A" w:rsidRDefault="00402AE4" w:rsidP="00A0187A">
      <w:pPr>
        <w:pStyle w:val="TableParagraph"/>
        <w:numPr>
          <w:ilvl w:val="1"/>
          <w:numId w:val="14"/>
        </w:numPr>
        <w:spacing w:after="240"/>
        <w:ind w:left="0" w:firstLine="720"/>
        <w:jc w:val="both"/>
        <w:rPr>
          <w:sz w:val="24"/>
          <w:szCs w:val="24"/>
        </w:rPr>
      </w:pPr>
      <w:r w:rsidRPr="00A0187A">
        <w:rPr>
          <w:sz w:val="24"/>
          <w:szCs w:val="24"/>
          <w:u w:val="single"/>
        </w:rPr>
        <w:t xml:space="preserve">Business </w:t>
      </w:r>
      <w:r w:rsidR="002E0257" w:rsidRPr="00A0187A">
        <w:rPr>
          <w:sz w:val="24"/>
          <w:szCs w:val="24"/>
          <w:u w:val="single"/>
        </w:rPr>
        <w:t>Automobile Liability Insurance</w:t>
      </w:r>
      <w:r w:rsidRPr="00A0187A">
        <w:rPr>
          <w:sz w:val="24"/>
          <w:szCs w:val="24"/>
        </w:rPr>
        <w:t>.</w:t>
      </w:r>
      <w:r w:rsidR="002E0257" w:rsidRPr="00A0187A">
        <w:rPr>
          <w:sz w:val="24"/>
          <w:szCs w:val="24"/>
        </w:rPr>
        <w:t xml:space="preserve"> </w:t>
      </w:r>
      <w:r w:rsidRPr="00A0187A">
        <w:rPr>
          <w:sz w:val="24"/>
          <w:szCs w:val="24"/>
        </w:rPr>
        <w:t xml:space="preserve">Business </w:t>
      </w:r>
      <w:r w:rsidR="009C69AF">
        <w:rPr>
          <w:sz w:val="24"/>
          <w:szCs w:val="24"/>
        </w:rPr>
        <w:t>a</w:t>
      </w:r>
      <w:r w:rsidRPr="00A0187A">
        <w:rPr>
          <w:sz w:val="24"/>
          <w:szCs w:val="24"/>
        </w:rPr>
        <w:t xml:space="preserve">uto insurance is required for any services or work performed by Contractor on property owned by WNC. Coverage shall be </w:t>
      </w:r>
      <w:r w:rsidRPr="00A0187A">
        <w:rPr>
          <w:sz w:val="24"/>
          <w:szCs w:val="24"/>
        </w:rPr>
        <w:lastRenderedPageBreak/>
        <w:t xml:space="preserve">provided for owned, non-owned and hired autos used in connection with this Agreement, with the minimum </w:t>
      </w:r>
      <w:r w:rsidR="009C69AF">
        <w:rPr>
          <w:sz w:val="24"/>
          <w:szCs w:val="24"/>
        </w:rPr>
        <w:t>c</w:t>
      </w:r>
      <w:r w:rsidRPr="00A0187A">
        <w:rPr>
          <w:sz w:val="24"/>
          <w:szCs w:val="24"/>
        </w:rPr>
        <w:t xml:space="preserve">ombined </w:t>
      </w:r>
      <w:r w:rsidR="009C69AF">
        <w:rPr>
          <w:sz w:val="24"/>
          <w:szCs w:val="24"/>
        </w:rPr>
        <w:t>s</w:t>
      </w:r>
      <w:r w:rsidRPr="00A0187A">
        <w:rPr>
          <w:sz w:val="24"/>
          <w:szCs w:val="24"/>
        </w:rPr>
        <w:t xml:space="preserve">ingle </w:t>
      </w:r>
      <w:r w:rsidR="009C69AF">
        <w:rPr>
          <w:sz w:val="24"/>
          <w:szCs w:val="24"/>
        </w:rPr>
        <w:t>l</w:t>
      </w:r>
      <w:r w:rsidRPr="00A0187A">
        <w:rPr>
          <w:sz w:val="24"/>
          <w:szCs w:val="24"/>
        </w:rPr>
        <w:t xml:space="preserve">imit of $1,000,000 </w:t>
      </w:r>
      <w:r w:rsidR="009B1BBC" w:rsidRPr="00A0187A">
        <w:rPr>
          <w:sz w:val="24"/>
          <w:szCs w:val="24"/>
        </w:rPr>
        <w:t>(</w:t>
      </w:r>
      <w:r w:rsidRPr="00A0187A">
        <w:rPr>
          <w:sz w:val="24"/>
          <w:szCs w:val="24"/>
        </w:rPr>
        <w:t>or $5,000,000 each occurrence for charter services</w:t>
      </w:r>
      <w:r w:rsidR="009B1BBC" w:rsidRPr="00A0187A">
        <w:rPr>
          <w:sz w:val="24"/>
          <w:szCs w:val="24"/>
        </w:rPr>
        <w:t>)</w:t>
      </w:r>
      <w:r w:rsidRPr="00A0187A">
        <w:rPr>
          <w:sz w:val="24"/>
          <w:szCs w:val="24"/>
        </w:rPr>
        <w:t>.</w:t>
      </w:r>
    </w:p>
    <w:p w14:paraId="702DDC10" w14:textId="3EABC8ED" w:rsidR="004339C2"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Professional Liability Insurance</w:t>
      </w:r>
      <w:r w:rsidR="00402AE4" w:rsidRPr="00A0187A">
        <w:rPr>
          <w:sz w:val="24"/>
          <w:szCs w:val="24"/>
        </w:rPr>
        <w:t xml:space="preserve">. </w:t>
      </w:r>
      <w:r w:rsidRPr="00A0187A">
        <w:rPr>
          <w:sz w:val="24"/>
          <w:szCs w:val="24"/>
        </w:rPr>
        <w:t xml:space="preserve">Professional liability insurance is required only if the Contractor is </w:t>
      </w:r>
      <w:r w:rsidR="009C69AF">
        <w:rPr>
          <w:sz w:val="24"/>
          <w:szCs w:val="24"/>
        </w:rPr>
        <w:t xml:space="preserve">providing services </w:t>
      </w:r>
      <w:r w:rsidRPr="00A0187A">
        <w:rPr>
          <w:sz w:val="24"/>
          <w:szCs w:val="24"/>
        </w:rPr>
        <w:t xml:space="preserve">of a professional nature. </w:t>
      </w:r>
      <w:r w:rsidR="00402AE4" w:rsidRPr="00A0187A">
        <w:rPr>
          <w:sz w:val="24"/>
          <w:szCs w:val="24"/>
        </w:rPr>
        <w:t xml:space="preserve">If applicable, </w:t>
      </w:r>
      <w:r w:rsidR="004339C2" w:rsidRPr="00A0187A">
        <w:rPr>
          <w:sz w:val="24"/>
          <w:szCs w:val="24"/>
        </w:rPr>
        <w:t xml:space="preserve">Contractor </w:t>
      </w:r>
      <w:r w:rsidR="00402AE4" w:rsidRPr="00A0187A">
        <w:rPr>
          <w:sz w:val="24"/>
          <w:szCs w:val="24"/>
        </w:rPr>
        <w:t xml:space="preserve">shall maintain professional liability insurance in the amount of each </w:t>
      </w:r>
      <w:r w:rsidR="009C69AF">
        <w:rPr>
          <w:sz w:val="24"/>
          <w:szCs w:val="24"/>
        </w:rPr>
        <w:t>o</w:t>
      </w:r>
      <w:r w:rsidR="00402AE4" w:rsidRPr="00A0187A">
        <w:rPr>
          <w:sz w:val="24"/>
          <w:szCs w:val="24"/>
        </w:rPr>
        <w:t>ccurrence/</w:t>
      </w:r>
      <w:r w:rsidR="009C69AF">
        <w:rPr>
          <w:sz w:val="24"/>
          <w:szCs w:val="24"/>
        </w:rPr>
        <w:t>i</w:t>
      </w:r>
      <w:r w:rsidR="00402AE4" w:rsidRPr="00A0187A">
        <w:rPr>
          <w:sz w:val="24"/>
          <w:szCs w:val="24"/>
        </w:rPr>
        <w:t>ncident/</w:t>
      </w:r>
      <w:r w:rsidR="009C69AF">
        <w:rPr>
          <w:sz w:val="24"/>
          <w:szCs w:val="24"/>
        </w:rPr>
        <w:t>c</w:t>
      </w:r>
      <w:r w:rsidR="00402AE4" w:rsidRPr="00A0187A">
        <w:rPr>
          <w:sz w:val="24"/>
          <w:szCs w:val="24"/>
        </w:rPr>
        <w:t xml:space="preserve">laim of $1,000,000 and in </w:t>
      </w:r>
      <w:r w:rsidR="009C69AF">
        <w:rPr>
          <w:sz w:val="24"/>
          <w:szCs w:val="24"/>
        </w:rPr>
        <w:t>a</w:t>
      </w:r>
      <w:r w:rsidR="00402AE4" w:rsidRPr="00A0187A">
        <w:rPr>
          <w:sz w:val="24"/>
          <w:szCs w:val="24"/>
        </w:rPr>
        <w:t xml:space="preserve">ggregate of $3,000,000. In the event that any professional liability insurance required by this Agreement is written on a claims-made basis, </w:t>
      </w:r>
      <w:r w:rsidR="004339C2" w:rsidRPr="00A0187A">
        <w:rPr>
          <w:sz w:val="24"/>
          <w:szCs w:val="24"/>
        </w:rPr>
        <w:t xml:space="preserve">Contractor </w:t>
      </w:r>
      <w:r w:rsidR="00402AE4" w:rsidRPr="00A0187A">
        <w:rPr>
          <w:sz w:val="24"/>
          <w:szCs w:val="24"/>
        </w:rPr>
        <w:t xml:space="preserve">warrants that any retroactive date under the policy shall precede the effective date of this Agreement, and that either continuous coverage will be maintained or an extended discovery period will be exercised for a period of </w:t>
      </w:r>
      <w:r w:rsidR="004339C2" w:rsidRPr="00A0187A">
        <w:rPr>
          <w:sz w:val="24"/>
          <w:szCs w:val="24"/>
        </w:rPr>
        <w:t xml:space="preserve">three (3) </w:t>
      </w:r>
      <w:r w:rsidR="00402AE4" w:rsidRPr="00A0187A">
        <w:rPr>
          <w:sz w:val="24"/>
          <w:szCs w:val="24"/>
        </w:rPr>
        <w:t>years beginning at the time Services under this Agreement are completed</w:t>
      </w:r>
      <w:r w:rsidR="004339C2" w:rsidRPr="00A0187A">
        <w:rPr>
          <w:sz w:val="24"/>
          <w:szCs w:val="24"/>
        </w:rPr>
        <w:t>.</w:t>
      </w:r>
    </w:p>
    <w:p w14:paraId="5258473A" w14:textId="77777777" w:rsidR="009B1BBC"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Umbrella or Excess Liability Insurance</w:t>
      </w:r>
      <w:r w:rsidR="004339C2" w:rsidRPr="00A0187A">
        <w:rPr>
          <w:sz w:val="24"/>
          <w:szCs w:val="24"/>
        </w:rPr>
        <w:t xml:space="preserve">. </w:t>
      </w:r>
      <w:r w:rsidRPr="00A0187A">
        <w:rPr>
          <w:sz w:val="24"/>
          <w:szCs w:val="24"/>
        </w:rPr>
        <w:t xml:space="preserve">May be used to achieve the above minimum liability limits. Shall be endorsed to state it is </w:t>
      </w:r>
      <w:r w:rsidR="004339C2" w:rsidRPr="00A0187A">
        <w:rPr>
          <w:sz w:val="24"/>
          <w:szCs w:val="24"/>
        </w:rPr>
        <w:t>“</w:t>
      </w:r>
      <w:r w:rsidRPr="00A0187A">
        <w:rPr>
          <w:sz w:val="24"/>
          <w:szCs w:val="24"/>
        </w:rPr>
        <w:t>As Broad as Primary Policies.</w:t>
      </w:r>
      <w:r w:rsidR="004339C2" w:rsidRPr="00A0187A">
        <w:rPr>
          <w:sz w:val="24"/>
          <w:szCs w:val="24"/>
        </w:rPr>
        <w:t>”</w:t>
      </w:r>
    </w:p>
    <w:p w14:paraId="7E48B51C" w14:textId="77777777" w:rsidR="009B1BBC"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Technology Errors and Omission/Cyber Liability</w:t>
      </w:r>
      <w:r w:rsidR="004339C2" w:rsidRPr="00A0187A">
        <w:rPr>
          <w:sz w:val="24"/>
          <w:szCs w:val="24"/>
        </w:rPr>
        <w:t xml:space="preserve">. </w:t>
      </w:r>
      <w:r w:rsidRPr="00A0187A">
        <w:rPr>
          <w:sz w:val="24"/>
          <w:szCs w:val="24"/>
        </w:rPr>
        <w:t xml:space="preserve">Required when </w:t>
      </w:r>
      <w:r w:rsidR="004339C2" w:rsidRPr="00A0187A">
        <w:rPr>
          <w:sz w:val="24"/>
          <w:szCs w:val="24"/>
        </w:rPr>
        <w:t xml:space="preserve">Agreement </w:t>
      </w:r>
      <w:r w:rsidRPr="00A0187A">
        <w:rPr>
          <w:sz w:val="24"/>
          <w:szCs w:val="24"/>
        </w:rPr>
        <w:t>include</w:t>
      </w:r>
      <w:r w:rsidR="004339C2" w:rsidRPr="00A0187A">
        <w:rPr>
          <w:sz w:val="24"/>
          <w:szCs w:val="24"/>
        </w:rPr>
        <w:t>s</w:t>
      </w:r>
      <w:r w:rsidRPr="00A0187A">
        <w:rPr>
          <w:sz w:val="24"/>
          <w:szCs w:val="24"/>
        </w:rPr>
        <w:t xml:space="preserve"> software</w:t>
      </w:r>
      <w:r w:rsidR="004339C2" w:rsidRPr="00A0187A">
        <w:rPr>
          <w:sz w:val="24"/>
          <w:szCs w:val="24"/>
        </w:rPr>
        <w:t xml:space="preserve">, </w:t>
      </w:r>
      <w:r w:rsidRPr="00A0187A">
        <w:rPr>
          <w:sz w:val="24"/>
          <w:szCs w:val="24"/>
        </w:rPr>
        <w:t>financial programs</w:t>
      </w:r>
      <w:r w:rsidR="004339C2" w:rsidRPr="00A0187A">
        <w:rPr>
          <w:sz w:val="24"/>
          <w:szCs w:val="24"/>
        </w:rPr>
        <w:t xml:space="preserve">, or cloud based services. </w:t>
      </w:r>
      <w:r w:rsidR="009B1BBC" w:rsidRPr="00A0187A">
        <w:rPr>
          <w:sz w:val="24"/>
          <w:szCs w:val="24"/>
        </w:rPr>
        <w:t xml:space="preserve">Coverage shall be in the minimum amount of </w:t>
      </w:r>
      <w:r w:rsidRPr="00A0187A">
        <w:rPr>
          <w:sz w:val="24"/>
          <w:szCs w:val="24"/>
        </w:rPr>
        <w:t xml:space="preserve">$5,000,000 </w:t>
      </w:r>
      <w:r w:rsidR="009B1BBC" w:rsidRPr="00A0187A">
        <w:rPr>
          <w:sz w:val="24"/>
          <w:szCs w:val="24"/>
        </w:rPr>
        <w:t>p</w:t>
      </w:r>
      <w:r w:rsidRPr="00A0187A">
        <w:rPr>
          <w:sz w:val="24"/>
          <w:szCs w:val="24"/>
        </w:rPr>
        <w:t xml:space="preserve">er claim </w:t>
      </w:r>
      <w:r w:rsidR="009B1BBC" w:rsidRPr="00A0187A">
        <w:rPr>
          <w:sz w:val="24"/>
          <w:szCs w:val="24"/>
        </w:rPr>
        <w:t xml:space="preserve">and </w:t>
      </w:r>
      <w:r w:rsidRPr="00A0187A">
        <w:rPr>
          <w:sz w:val="24"/>
          <w:szCs w:val="24"/>
        </w:rPr>
        <w:t xml:space="preserve">$5,000,000 </w:t>
      </w:r>
      <w:r w:rsidR="009B1BBC" w:rsidRPr="00A0187A">
        <w:rPr>
          <w:sz w:val="24"/>
          <w:szCs w:val="24"/>
        </w:rPr>
        <w:t>p</w:t>
      </w:r>
      <w:r w:rsidRPr="00A0187A">
        <w:rPr>
          <w:sz w:val="24"/>
          <w:szCs w:val="24"/>
        </w:rPr>
        <w:t>er aggregate</w:t>
      </w:r>
      <w:r w:rsidR="009B1BBC" w:rsidRPr="00A0187A">
        <w:rPr>
          <w:sz w:val="24"/>
          <w:szCs w:val="24"/>
        </w:rPr>
        <w:t xml:space="preserve">. </w:t>
      </w:r>
      <w:r w:rsidRPr="00A0187A">
        <w:rPr>
          <w:sz w:val="24"/>
          <w:szCs w:val="24"/>
        </w:rPr>
        <w:t xml:space="preserve">The retroactive coverage date shall be no later than the effective date of the </w:t>
      </w:r>
      <w:r w:rsidR="009B1BBC" w:rsidRPr="00A0187A">
        <w:rPr>
          <w:sz w:val="24"/>
          <w:szCs w:val="24"/>
        </w:rPr>
        <w:t>Agreement</w:t>
      </w:r>
      <w:r w:rsidRPr="00A0187A">
        <w:rPr>
          <w:sz w:val="24"/>
          <w:szCs w:val="24"/>
        </w:rPr>
        <w:t xml:space="preserve">. Contractor shall maintain and extend reporting period for not less than three (3) years after termination of this </w:t>
      </w:r>
      <w:r w:rsidR="009B1BBC" w:rsidRPr="00A0187A">
        <w:rPr>
          <w:sz w:val="24"/>
          <w:szCs w:val="24"/>
        </w:rPr>
        <w:t>Agreement</w:t>
      </w:r>
      <w:r w:rsidRPr="00A0187A">
        <w:rPr>
          <w:sz w:val="24"/>
          <w:szCs w:val="24"/>
        </w:rPr>
        <w:t>.</w:t>
      </w:r>
    </w:p>
    <w:p w14:paraId="301674F4" w14:textId="3209D38E" w:rsidR="009B1BBC"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Additional Insured</w:t>
      </w:r>
      <w:r w:rsidR="009B1BBC" w:rsidRPr="00A0187A">
        <w:rPr>
          <w:sz w:val="24"/>
          <w:szCs w:val="24"/>
        </w:rPr>
        <w:t>.</w:t>
      </w:r>
      <w:r w:rsidRPr="00A0187A">
        <w:rPr>
          <w:sz w:val="24"/>
          <w:szCs w:val="24"/>
        </w:rPr>
        <w:t xml:space="preserve"> By endorsement to all liability policies, except </w:t>
      </w:r>
      <w:r w:rsidR="009B1BBC" w:rsidRPr="00A0187A">
        <w:rPr>
          <w:sz w:val="24"/>
          <w:szCs w:val="24"/>
        </w:rPr>
        <w:t>p</w:t>
      </w:r>
      <w:r w:rsidRPr="00A0187A">
        <w:rPr>
          <w:sz w:val="24"/>
          <w:szCs w:val="24"/>
        </w:rPr>
        <w:t xml:space="preserve">rofessional </w:t>
      </w:r>
      <w:r w:rsidR="009B1BBC" w:rsidRPr="00A0187A">
        <w:rPr>
          <w:sz w:val="24"/>
          <w:szCs w:val="24"/>
        </w:rPr>
        <w:t>l</w:t>
      </w:r>
      <w:r w:rsidRPr="00A0187A">
        <w:rPr>
          <w:sz w:val="24"/>
          <w:szCs w:val="24"/>
        </w:rPr>
        <w:t xml:space="preserve">iability, </w:t>
      </w:r>
      <w:r w:rsidR="009B1BBC" w:rsidRPr="00A0187A">
        <w:rPr>
          <w:sz w:val="24"/>
          <w:szCs w:val="24"/>
        </w:rPr>
        <w:t xml:space="preserve">“The Board of Regents of the Nevada System of Higher Education, on behalf of </w:t>
      </w:r>
      <w:r w:rsidRPr="00A0187A">
        <w:rPr>
          <w:sz w:val="24"/>
          <w:szCs w:val="24"/>
        </w:rPr>
        <w:t>Western Nevada College</w:t>
      </w:r>
      <w:r w:rsidR="009B1BBC" w:rsidRPr="00A0187A">
        <w:rPr>
          <w:sz w:val="24"/>
          <w:szCs w:val="24"/>
        </w:rPr>
        <w:t>”</w:t>
      </w:r>
      <w:r w:rsidRPr="00A0187A">
        <w:rPr>
          <w:sz w:val="24"/>
          <w:szCs w:val="24"/>
        </w:rPr>
        <w:t xml:space="preserve"> shall be named as additional insured for all liability arising from the </w:t>
      </w:r>
      <w:r w:rsidR="009B1BBC" w:rsidRPr="00A0187A">
        <w:rPr>
          <w:sz w:val="24"/>
          <w:szCs w:val="24"/>
        </w:rPr>
        <w:t xml:space="preserve">Agreement </w:t>
      </w:r>
      <w:r w:rsidRPr="00A0187A">
        <w:rPr>
          <w:sz w:val="24"/>
          <w:szCs w:val="24"/>
        </w:rPr>
        <w:t xml:space="preserve">using the applicable ISO endorsement CG Form. The endorsement form must be included with the </w:t>
      </w:r>
      <w:r w:rsidR="009C69AF">
        <w:rPr>
          <w:sz w:val="24"/>
          <w:szCs w:val="24"/>
        </w:rPr>
        <w:t>c</w:t>
      </w:r>
      <w:r w:rsidRPr="00A0187A">
        <w:rPr>
          <w:sz w:val="24"/>
          <w:szCs w:val="24"/>
        </w:rPr>
        <w:t xml:space="preserve">ertificate of </w:t>
      </w:r>
      <w:r w:rsidR="009C69AF">
        <w:rPr>
          <w:sz w:val="24"/>
          <w:szCs w:val="24"/>
        </w:rPr>
        <w:t>i</w:t>
      </w:r>
      <w:r w:rsidRPr="00A0187A">
        <w:rPr>
          <w:sz w:val="24"/>
          <w:szCs w:val="24"/>
        </w:rPr>
        <w:t>nsurance.</w:t>
      </w:r>
    </w:p>
    <w:p w14:paraId="49BB7D55" w14:textId="64EFC5B8" w:rsidR="009B1BBC"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Waiver of Subrogation</w:t>
      </w:r>
      <w:r w:rsidR="009B1BBC" w:rsidRPr="00A0187A">
        <w:rPr>
          <w:sz w:val="24"/>
          <w:szCs w:val="24"/>
        </w:rPr>
        <w:t>.</w:t>
      </w:r>
      <w:r w:rsidRPr="00A0187A">
        <w:rPr>
          <w:sz w:val="24"/>
          <w:szCs w:val="24"/>
        </w:rPr>
        <w:t xml:space="preserve"> Each liability insurance policy, including workers</w:t>
      </w:r>
      <w:r w:rsidR="00EA3073">
        <w:rPr>
          <w:sz w:val="24"/>
          <w:szCs w:val="24"/>
        </w:rPr>
        <w:t>’</w:t>
      </w:r>
      <w:r w:rsidRPr="00A0187A">
        <w:rPr>
          <w:sz w:val="24"/>
          <w:szCs w:val="24"/>
        </w:rPr>
        <w:t xml:space="preserve"> compensation, </w:t>
      </w:r>
      <w:r w:rsidR="009B1BBC" w:rsidRPr="00A0187A">
        <w:rPr>
          <w:sz w:val="24"/>
          <w:szCs w:val="24"/>
        </w:rPr>
        <w:t xml:space="preserve">required hereunder </w:t>
      </w:r>
      <w:r w:rsidRPr="00A0187A">
        <w:rPr>
          <w:sz w:val="24"/>
          <w:szCs w:val="24"/>
        </w:rPr>
        <w:t xml:space="preserve">shall provide for waiver of subrogation against </w:t>
      </w:r>
      <w:r w:rsidR="009B1BBC" w:rsidRPr="00A0187A">
        <w:rPr>
          <w:sz w:val="24"/>
          <w:szCs w:val="24"/>
        </w:rPr>
        <w:t>WNC.</w:t>
      </w:r>
    </w:p>
    <w:p w14:paraId="3FE518CC" w14:textId="77777777" w:rsidR="00A0187A"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Deductibles and Self-Insured Retentions</w:t>
      </w:r>
      <w:r w:rsidR="009B1BBC" w:rsidRPr="00A0187A">
        <w:rPr>
          <w:sz w:val="24"/>
          <w:szCs w:val="24"/>
        </w:rPr>
        <w:t>.</w:t>
      </w:r>
      <w:r w:rsidRPr="00A0187A">
        <w:rPr>
          <w:sz w:val="24"/>
          <w:szCs w:val="24"/>
        </w:rPr>
        <w:t xml:space="preserve"> Insurance maintained by Contractor shall apply on a first dollar basis without application of a deductible or </w:t>
      </w:r>
      <w:r w:rsidR="00253C3E" w:rsidRPr="00A0187A">
        <w:rPr>
          <w:sz w:val="24"/>
          <w:szCs w:val="24"/>
        </w:rPr>
        <w:t>self-insured</w:t>
      </w:r>
      <w:r w:rsidRPr="00A0187A">
        <w:rPr>
          <w:sz w:val="24"/>
          <w:szCs w:val="24"/>
        </w:rPr>
        <w:t xml:space="preserve"> retention. Any deductible or self-insured retention shall not exceed $100,000.00 per occurrence, unless otherwise approved by </w:t>
      </w:r>
      <w:r w:rsidR="00A0187A" w:rsidRPr="00A0187A">
        <w:rPr>
          <w:sz w:val="24"/>
          <w:szCs w:val="24"/>
        </w:rPr>
        <w:t xml:space="preserve">WNC’s </w:t>
      </w:r>
      <w:r w:rsidRPr="00A0187A">
        <w:rPr>
          <w:sz w:val="24"/>
          <w:szCs w:val="24"/>
        </w:rPr>
        <w:t>Risk Manager.</w:t>
      </w:r>
    </w:p>
    <w:p w14:paraId="79CDCD2C" w14:textId="3E05C6DA" w:rsidR="00A0187A"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Certificate of Insurance</w:t>
      </w:r>
      <w:r w:rsidR="00A0187A" w:rsidRPr="00A0187A">
        <w:rPr>
          <w:sz w:val="24"/>
          <w:szCs w:val="24"/>
        </w:rPr>
        <w:t>.</w:t>
      </w:r>
      <w:r w:rsidRPr="00A0187A">
        <w:rPr>
          <w:sz w:val="24"/>
          <w:szCs w:val="24"/>
        </w:rPr>
        <w:t xml:space="preserve"> </w:t>
      </w:r>
      <w:r w:rsidR="00A0187A" w:rsidRPr="00A0187A">
        <w:rPr>
          <w:sz w:val="24"/>
          <w:szCs w:val="24"/>
        </w:rPr>
        <w:t xml:space="preserve">Prior to the start of the Services, Contractor shall provide to WNC an </w:t>
      </w:r>
      <w:r w:rsidRPr="00A0187A">
        <w:rPr>
          <w:sz w:val="24"/>
          <w:szCs w:val="24"/>
        </w:rPr>
        <w:t xml:space="preserve">Accord form certificate of insurance (or equivalent) to evidence insurance policies and coverage required by this </w:t>
      </w:r>
      <w:r w:rsidR="00A0187A" w:rsidRPr="00A0187A">
        <w:rPr>
          <w:sz w:val="24"/>
          <w:szCs w:val="24"/>
        </w:rPr>
        <w:t>Agreement</w:t>
      </w:r>
      <w:r w:rsidRPr="00A0187A">
        <w:rPr>
          <w:sz w:val="24"/>
          <w:szCs w:val="24"/>
        </w:rPr>
        <w:t xml:space="preserve">. The certificate for each insurance policy is to be signed by a person authorized by that insurer to bind coverage on its behalf. Failure to maintain the insurance policies or to provide evidence of renewal as required by this </w:t>
      </w:r>
      <w:r w:rsidR="00A0187A" w:rsidRPr="00A0187A">
        <w:rPr>
          <w:sz w:val="24"/>
          <w:szCs w:val="24"/>
        </w:rPr>
        <w:t xml:space="preserve">Agreement </w:t>
      </w:r>
      <w:r w:rsidRPr="00A0187A">
        <w:rPr>
          <w:sz w:val="24"/>
          <w:szCs w:val="24"/>
        </w:rPr>
        <w:t>is a material breach of contract.</w:t>
      </w:r>
    </w:p>
    <w:p w14:paraId="52EBE236" w14:textId="4637325D" w:rsidR="003761FE" w:rsidRPr="00A0187A" w:rsidRDefault="002E0257" w:rsidP="00A0187A">
      <w:pPr>
        <w:pStyle w:val="TableParagraph"/>
        <w:numPr>
          <w:ilvl w:val="1"/>
          <w:numId w:val="14"/>
        </w:numPr>
        <w:spacing w:after="240"/>
        <w:ind w:left="0" w:firstLine="720"/>
        <w:jc w:val="both"/>
        <w:rPr>
          <w:sz w:val="24"/>
          <w:szCs w:val="24"/>
        </w:rPr>
      </w:pPr>
      <w:r w:rsidRPr="00A0187A">
        <w:rPr>
          <w:sz w:val="24"/>
          <w:szCs w:val="24"/>
          <w:u w:val="single"/>
        </w:rPr>
        <w:t>Notice of Cancellation</w:t>
      </w:r>
      <w:r w:rsidR="00A0187A" w:rsidRPr="00A0187A">
        <w:rPr>
          <w:sz w:val="24"/>
          <w:szCs w:val="24"/>
        </w:rPr>
        <w:t>.</w:t>
      </w:r>
      <w:r w:rsidRPr="00A0187A">
        <w:rPr>
          <w:sz w:val="24"/>
          <w:szCs w:val="24"/>
        </w:rPr>
        <w:t xml:space="preserve"> Should any of the insurance policies required </w:t>
      </w:r>
      <w:r w:rsidR="00A0187A" w:rsidRPr="00A0187A">
        <w:rPr>
          <w:sz w:val="24"/>
          <w:szCs w:val="24"/>
        </w:rPr>
        <w:t xml:space="preserve">under this Agreement </w:t>
      </w:r>
      <w:r w:rsidRPr="00A0187A">
        <w:rPr>
          <w:sz w:val="24"/>
          <w:szCs w:val="24"/>
        </w:rPr>
        <w:t>be suspended, voided, or cancelled before the expiration date thereof, notice will be delivered in accordance with the policy provisions.</w:t>
      </w:r>
    </w:p>
    <w:p w14:paraId="026EDED8" w14:textId="3E5C5163" w:rsidR="00B35F05" w:rsidRPr="00B35F05" w:rsidRDefault="00EC4171" w:rsidP="00B35F05">
      <w:pPr>
        <w:pStyle w:val="TableParagraph"/>
        <w:numPr>
          <w:ilvl w:val="0"/>
          <w:numId w:val="14"/>
        </w:numPr>
        <w:spacing w:after="240"/>
        <w:ind w:left="0" w:firstLine="0"/>
        <w:jc w:val="both"/>
        <w:rPr>
          <w:color w:val="000000"/>
          <w:kern w:val="2"/>
          <w:sz w:val="24"/>
          <w:szCs w:val="24"/>
          <w14:ligatures w14:val="standardContextual"/>
        </w:rPr>
      </w:pPr>
      <w:r w:rsidRPr="005179DF">
        <w:rPr>
          <w:sz w:val="24"/>
          <w:szCs w:val="24"/>
          <w:u w:val="single"/>
        </w:rPr>
        <w:t>Legal Compliance</w:t>
      </w:r>
      <w:r w:rsidRPr="005179DF">
        <w:rPr>
          <w:sz w:val="24"/>
          <w:szCs w:val="24"/>
        </w:rPr>
        <w:t xml:space="preserve">. </w:t>
      </w:r>
      <w:r w:rsidRPr="005179DF">
        <w:rPr>
          <w:color w:val="000000"/>
          <w:kern w:val="2"/>
          <w:sz w:val="24"/>
          <w:szCs w:val="24"/>
          <w14:ligatures w14:val="standardContextual"/>
        </w:rPr>
        <w:t xml:space="preserve">Contractor shall be responsible for complying with all city, county, state and federal laws, codes and regulations, as applicable, in the performance of this Agreement. </w:t>
      </w:r>
      <w:r w:rsidRPr="005179DF">
        <w:rPr>
          <w:color w:val="000000"/>
          <w:kern w:val="2"/>
          <w:sz w:val="24"/>
          <w:szCs w:val="24"/>
          <w14:ligatures w14:val="standardContextual"/>
        </w:rPr>
        <w:lastRenderedPageBreak/>
        <w:t>Without limiting the foregoing, in connection with the performance of its obligations under this Agreement, Contractor shall not discriminate against any of its employees or agents because of race, religion, color, national origin, sex, sexual orientation, gender identity or expression, or age.</w:t>
      </w:r>
      <w:r w:rsidR="00B35F05">
        <w:rPr>
          <w:color w:val="000000"/>
          <w:kern w:val="2"/>
          <w:sz w:val="24"/>
          <w:szCs w:val="24"/>
          <w14:ligatures w14:val="standardContextual"/>
        </w:rPr>
        <w:t xml:space="preserve"> </w:t>
      </w:r>
      <w:r w:rsidR="00B35F05" w:rsidRPr="00B35F05">
        <w:rPr>
          <w:color w:val="000000"/>
          <w:kern w:val="2"/>
          <w:sz w:val="24"/>
          <w:szCs w:val="24"/>
          <w14:ligatures w14:val="standardContextual"/>
        </w:rPr>
        <w:t>Contractor shall further comply with all standards, rules, and regulations promulgated by any licensing bodies or professional organizations related to Contractor’s profession. Contractor warrants that its Services shall be performed in a competent and workmanlike manner, consistent with the level of skill, care, and diligence which may be reasonably expected of other professionals within Contractor’s profession.</w:t>
      </w:r>
    </w:p>
    <w:p w14:paraId="17E2FE24" w14:textId="610C0F08" w:rsidR="003761FE" w:rsidRPr="005179DF" w:rsidRDefault="005179DF" w:rsidP="005179DF">
      <w:pPr>
        <w:pStyle w:val="TableParagraph"/>
        <w:numPr>
          <w:ilvl w:val="0"/>
          <w:numId w:val="14"/>
        </w:numPr>
        <w:spacing w:after="240"/>
        <w:ind w:left="0" w:firstLine="0"/>
        <w:jc w:val="both"/>
        <w:rPr>
          <w:color w:val="000000"/>
          <w:kern w:val="2"/>
          <w:sz w:val="24"/>
          <w:szCs w:val="24"/>
          <w14:ligatures w14:val="standardContextual"/>
        </w:rPr>
      </w:pPr>
      <w:r w:rsidRPr="005179DF">
        <w:rPr>
          <w:sz w:val="24"/>
          <w:szCs w:val="24"/>
          <w:u w:val="single"/>
        </w:rPr>
        <w:t>Independent Contractor</w:t>
      </w:r>
      <w:r w:rsidRPr="005179DF">
        <w:rPr>
          <w:sz w:val="24"/>
          <w:szCs w:val="24"/>
        </w:rPr>
        <w:t xml:space="preserve">. </w:t>
      </w:r>
      <w:r w:rsidR="002E0257" w:rsidRPr="005179DF">
        <w:rPr>
          <w:sz w:val="24"/>
          <w:szCs w:val="24"/>
        </w:rPr>
        <w:t xml:space="preserve">The parties agree that Contractor is an independent contractor and that this </w:t>
      </w:r>
      <w:r w:rsidR="00B35F05">
        <w:rPr>
          <w:sz w:val="24"/>
          <w:szCs w:val="24"/>
        </w:rPr>
        <w:t xml:space="preserve">Agreement </w:t>
      </w:r>
      <w:r w:rsidR="002E0257" w:rsidRPr="005179DF">
        <w:rPr>
          <w:sz w:val="24"/>
          <w:szCs w:val="24"/>
        </w:rPr>
        <w:t xml:space="preserve">is entered into in accordance with NRS 333.700, which statute in pertinent part provides that the </w:t>
      </w:r>
      <w:r w:rsidR="00B35F05">
        <w:rPr>
          <w:sz w:val="24"/>
          <w:szCs w:val="24"/>
        </w:rPr>
        <w:t>C</w:t>
      </w:r>
      <w:r w:rsidR="002E0257" w:rsidRPr="005179DF">
        <w:rPr>
          <w:sz w:val="24"/>
          <w:szCs w:val="24"/>
        </w:rPr>
        <w:t>ontractor is not an employee of WNC, and</w:t>
      </w:r>
      <w:r w:rsidRPr="005179DF">
        <w:rPr>
          <w:sz w:val="24"/>
          <w:szCs w:val="24"/>
        </w:rPr>
        <w:t xml:space="preserve"> t</w:t>
      </w:r>
      <w:r w:rsidR="002E0257" w:rsidRPr="005179DF">
        <w:rPr>
          <w:sz w:val="24"/>
          <w:szCs w:val="24"/>
        </w:rPr>
        <w:t xml:space="preserve">here shall be no: </w:t>
      </w:r>
    </w:p>
    <w:p w14:paraId="7A3C5AA8" w14:textId="343B4FE4" w:rsidR="003761FE" w:rsidRPr="005179DF" w:rsidRDefault="002E0257" w:rsidP="005179DF">
      <w:pPr>
        <w:pStyle w:val="TableParagraph"/>
        <w:numPr>
          <w:ilvl w:val="1"/>
          <w:numId w:val="18"/>
        </w:numPr>
        <w:spacing w:after="240"/>
        <w:ind w:left="1080"/>
        <w:contextualSpacing/>
        <w:jc w:val="both"/>
        <w:rPr>
          <w:sz w:val="24"/>
          <w:szCs w:val="24"/>
        </w:rPr>
      </w:pPr>
      <w:r w:rsidRPr="005179DF">
        <w:rPr>
          <w:sz w:val="24"/>
          <w:szCs w:val="24"/>
        </w:rPr>
        <w:t>Withholding of income taxes by WNC;</w:t>
      </w:r>
    </w:p>
    <w:p w14:paraId="786EC5FB" w14:textId="76C5BC27" w:rsidR="003761FE" w:rsidRPr="005179DF" w:rsidRDefault="002E0257" w:rsidP="005179DF">
      <w:pPr>
        <w:pStyle w:val="TableParagraph"/>
        <w:numPr>
          <w:ilvl w:val="1"/>
          <w:numId w:val="18"/>
        </w:numPr>
        <w:spacing w:after="240"/>
        <w:ind w:left="1080"/>
        <w:contextualSpacing/>
        <w:jc w:val="both"/>
        <w:rPr>
          <w:sz w:val="24"/>
          <w:szCs w:val="24"/>
        </w:rPr>
      </w:pPr>
      <w:r w:rsidRPr="005179DF">
        <w:rPr>
          <w:sz w:val="24"/>
          <w:szCs w:val="24"/>
        </w:rPr>
        <w:t>Workers</w:t>
      </w:r>
      <w:r w:rsidR="00B35F05">
        <w:rPr>
          <w:sz w:val="24"/>
          <w:szCs w:val="24"/>
        </w:rPr>
        <w:t>’</w:t>
      </w:r>
      <w:r w:rsidRPr="005179DF">
        <w:rPr>
          <w:sz w:val="24"/>
          <w:szCs w:val="24"/>
        </w:rPr>
        <w:t xml:space="preserve"> compensation insurance provided by WNC;</w:t>
      </w:r>
    </w:p>
    <w:p w14:paraId="2C7233D5" w14:textId="77777777" w:rsidR="005179DF" w:rsidRPr="005179DF" w:rsidRDefault="002E0257" w:rsidP="005179DF">
      <w:pPr>
        <w:pStyle w:val="TableParagraph"/>
        <w:numPr>
          <w:ilvl w:val="1"/>
          <w:numId w:val="18"/>
        </w:numPr>
        <w:spacing w:after="240"/>
        <w:ind w:left="1080"/>
        <w:contextualSpacing/>
        <w:jc w:val="both"/>
        <w:rPr>
          <w:sz w:val="24"/>
          <w:szCs w:val="24"/>
        </w:rPr>
      </w:pPr>
      <w:r w:rsidRPr="005179DF">
        <w:rPr>
          <w:sz w:val="24"/>
          <w:szCs w:val="24"/>
        </w:rPr>
        <w:t>Participation in group insurance plans which may be available to employees of WNC;</w:t>
      </w:r>
    </w:p>
    <w:p w14:paraId="4CAE1E33" w14:textId="30EB017C" w:rsidR="003761FE" w:rsidRPr="005179DF" w:rsidRDefault="002E0257" w:rsidP="005179DF">
      <w:pPr>
        <w:pStyle w:val="TableParagraph"/>
        <w:numPr>
          <w:ilvl w:val="1"/>
          <w:numId w:val="18"/>
        </w:numPr>
        <w:spacing w:after="240"/>
        <w:ind w:left="1080"/>
        <w:contextualSpacing/>
        <w:jc w:val="both"/>
        <w:rPr>
          <w:sz w:val="24"/>
          <w:szCs w:val="24"/>
        </w:rPr>
      </w:pPr>
      <w:r w:rsidRPr="005179DF">
        <w:rPr>
          <w:sz w:val="24"/>
          <w:szCs w:val="24"/>
        </w:rPr>
        <w:t>Participation or contributions by either the Contractor or WNC to the public employees retirement system;</w:t>
      </w:r>
    </w:p>
    <w:p w14:paraId="4EC979A5" w14:textId="3954F611" w:rsidR="003761FE" w:rsidRPr="005179DF" w:rsidRDefault="002E0257" w:rsidP="005179DF">
      <w:pPr>
        <w:pStyle w:val="TableParagraph"/>
        <w:numPr>
          <w:ilvl w:val="1"/>
          <w:numId w:val="18"/>
        </w:numPr>
        <w:spacing w:after="240"/>
        <w:ind w:left="1080"/>
        <w:contextualSpacing/>
        <w:jc w:val="both"/>
        <w:rPr>
          <w:sz w:val="24"/>
          <w:szCs w:val="24"/>
        </w:rPr>
      </w:pPr>
      <w:r w:rsidRPr="005179DF">
        <w:rPr>
          <w:sz w:val="24"/>
          <w:szCs w:val="24"/>
        </w:rPr>
        <w:t>Accumulation of vacation leave or sick leave;</w:t>
      </w:r>
      <w:r w:rsidR="00B35F05">
        <w:rPr>
          <w:sz w:val="24"/>
          <w:szCs w:val="24"/>
        </w:rPr>
        <w:t xml:space="preserve"> or</w:t>
      </w:r>
    </w:p>
    <w:p w14:paraId="224C9718" w14:textId="77777777" w:rsidR="003761FE" w:rsidRPr="005179DF" w:rsidRDefault="002E0257" w:rsidP="005179DF">
      <w:pPr>
        <w:pStyle w:val="TableParagraph"/>
        <w:numPr>
          <w:ilvl w:val="1"/>
          <w:numId w:val="18"/>
        </w:numPr>
        <w:spacing w:after="240"/>
        <w:ind w:left="1080"/>
        <w:jc w:val="both"/>
        <w:rPr>
          <w:sz w:val="24"/>
          <w:szCs w:val="24"/>
        </w:rPr>
      </w:pPr>
      <w:r w:rsidRPr="005179DF">
        <w:rPr>
          <w:sz w:val="24"/>
          <w:szCs w:val="24"/>
        </w:rPr>
        <w:t xml:space="preserve">Unemployment compensation coverage provided by WNC if the requirements of NRS 612.085 for independent contractors are met. </w:t>
      </w:r>
    </w:p>
    <w:p w14:paraId="6F4D39A0" w14:textId="2A0C9A89" w:rsidR="003761FE" w:rsidRPr="005179DF" w:rsidRDefault="002E0257" w:rsidP="005179DF">
      <w:pPr>
        <w:spacing w:after="240" w:line="240" w:lineRule="auto"/>
        <w:ind w:left="0" w:right="0" w:firstLine="0"/>
        <w:jc w:val="both"/>
      </w:pPr>
      <w:r w:rsidRPr="005179DF">
        <w:t>It is further agreed that Contractor is not an employee of WNC and is not entitled to any of the compensation, benefits, rights, or privileges of employees of WNC.</w:t>
      </w:r>
    </w:p>
    <w:p w14:paraId="5F4FFE3C" w14:textId="185AF5A3" w:rsidR="003761FE" w:rsidRPr="008F28BC" w:rsidRDefault="005179DF" w:rsidP="00763EA7">
      <w:pPr>
        <w:numPr>
          <w:ilvl w:val="0"/>
          <w:numId w:val="14"/>
        </w:numPr>
        <w:spacing w:after="240" w:line="240" w:lineRule="auto"/>
        <w:ind w:left="0" w:right="0" w:firstLine="0"/>
      </w:pPr>
      <w:r w:rsidRPr="005179DF">
        <w:rPr>
          <w:u w:val="single"/>
        </w:rPr>
        <w:t>Notices</w:t>
      </w:r>
      <w:r>
        <w:t xml:space="preserve">. </w:t>
      </w:r>
      <w:r w:rsidR="002E0257" w:rsidRPr="008F28BC">
        <w:t xml:space="preserve">Written notices required under this </w:t>
      </w:r>
      <w:r w:rsidR="00763EA7">
        <w:t xml:space="preserve">Agreement </w:t>
      </w:r>
      <w:r w:rsidR="002E0257" w:rsidRPr="008F28BC">
        <w:t>shall be sent certified mail, return receipt requested, to:</w:t>
      </w:r>
    </w:p>
    <w:p w14:paraId="4632CFC5" w14:textId="77777777" w:rsidR="00763EA7" w:rsidRDefault="002E0257" w:rsidP="00763EA7">
      <w:pPr>
        <w:spacing w:before="240" w:after="240" w:line="240" w:lineRule="auto"/>
        <w:ind w:left="720" w:right="0" w:firstLine="0"/>
      </w:pPr>
      <w:r w:rsidRPr="008F28BC">
        <w:t>WNC:</w:t>
      </w:r>
    </w:p>
    <w:p w14:paraId="667219BB" w14:textId="7A320646" w:rsidR="003761FE" w:rsidRPr="008F28BC" w:rsidRDefault="002E0257" w:rsidP="00763EA7">
      <w:pPr>
        <w:tabs>
          <w:tab w:val="center" w:pos="1217"/>
          <w:tab w:val="center" w:pos="2376"/>
          <w:tab w:val="center" w:pos="3095"/>
          <w:tab w:val="center" w:pos="3816"/>
          <w:tab w:val="center" w:pos="5734"/>
        </w:tabs>
        <w:spacing w:after="240" w:line="240" w:lineRule="auto"/>
        <w:ind w:left="1170" w:right="0" w:firstLine="0"/>
        <w:contextualSpacing/>
      </w:pPr>
      <w:r w:rsidRPr="008F28BC">
        <w:t>Western Nevada College</w:t>
      </w:r>
    </w:p>
    <w:p w14:paraId="42520F5F" w14:textId="6C27A6C2" w:rsidR="003761FE" w:rsidRDefault="002E0257" w:rsidP="00763EA7">
      <w:pPr>
        <w:tabs>
          <w:tab w:val="center" w:pos="936"/>
          <w:tab w:val="center" w:pos="1657"/>
          <w:tab w:val="center" w:pos="2376"/>
          <w:tab w:val="center" w:pos="3097"/>
          <w:tab w:val="center" w:pos="3815"/>
          <w:tab w:val="center" w:pos="5883"/>
        </w:tabs>
        <w:spacing w:after="240" w:line="240" w:lineRule="auto"/>
        <w:ind w:left="1170" w:right="0" w:firstLine="0"/>
        <w:contextualSpacing/>
      </w:pPr>
      <w:r w:rsidRPr="008F28BC">
        <w:t>2201 West College Parkway</w:t>
      </w:r>
    </w:p>
    <w:p w14:paraId="612493B0" w14:textId="1A439ED4" w:rsidR="003761FE" w:rsidRDefault="002E0257" w:rsidP="00763EA7">
      <w:pPr>
        <w:tabs>
          <w:tab w:val="center" w:pos="936"/>
          <w:tab w:val="center" w:pos="1657"/>
          <w:tab w:val="center" w:pos="2376"/>
          <w:tab w:val="center" w:pos="3097"/>
          <w:tab w:val="center" w:pos="3815"/>
          <w:tab w:val="center" w:pos="5646"/>
        </w:tabs>
        <w:spacing w:after="240" w:line="240" w:lineRule="auto"/>
        <w:ind w:left="1170" w:right="0" w:firstLine="0"/>
      </w:pPr>
      <w:r w:rsidRPr="008F28BC">
        <w:t>Carson City</w:t>
      </w:r>
      <w:r w:rsidR="00763EA7">
        <w:t xml:space="preserve"> Nevada </w:t>
      </w:r>
      <w:r w:rsidRPr="008F28BC">
        <w:t xml:space="preserve">89703 </w:t>
      </w:r>
    </w:p>
    <w:p w14:paraId="727997E8" w14:textId="77777777" w:rsidR="00EA3073" w:rsidRPr="008F28BC" w:rsidRDefault="00EA3073" w:rsidP="00EA3073">
      <w:pPr>
        <w:spacing w:after="240" w:line="240" w:lineRule="auto"/>
        <w:ind w:left="720" w:right="0" w:firstLine="0"/>
      </w:pPr>
      <w:r w:rsidRPr="008F28BC">
        <w:t>Contractor:</w:t>
      </w:r>
    </w:p>
    <w:tbl>
      <w:tblPr>
        <w:tblStyle w:val="TableGrid0"/>
        <w:tblW w:w="0" w:type="auto"/>
        <w:tblInd w:w="1165" w:type="dxa"/>
        <w:tblLook w:val="04A0" w:firstRow="1" w:lastRow="0" w:firstColumn="1" w:lastColumn="0" w:noHBand="0" w:noVBand="1"/>
      </w:tblPr>
      <w:tblGrid>
        <w:gridCol w:w="8185"/>
      </w:tblGrid>
      <w:tr w:rsidR="00EA3073" w:rsidRPr="00EE0EB3" w14:paraId="473DC2EE" w14:textId="77777777" w:rsidTr="00BD4BDC">
        <w:tc>
          <w:tcPr>
            <w:tcW w:w="8185" w:type="dxa"/>
          </w:tcPr>
          <w:p w14:paraId="3DC5967E" w14:textId="77777777" w:rsidR="00EA3073" w:rsidRPr="00EE0EB3" w:rsidRDefault="00EA3073" w:rsidP="00BD4BDC">
            <w:pPr>
              <w:spacing w:after="0" w:line="240" w:lineRule="auto"/>
              <w:ind w:left="0" w:right="0" w:firstLine="0"/>
              <w:rPr>
                <w:sz w:val="24"/>
                <w:szCs w:val="24"/>
              </w:rPr>
            </w:pPr>
          </w:p>
          <w:p w14:paraId="602B3950" w14:textId="77777777" w:rsidR="00EA3073" w:rsidRPr="00EE0EB3" w:rsidRDefault="00EA3073" w:rsidP="00BD4BDC">
            <w:pPr>
              <w:spacing w:after="0" w:line="240" w:lineRule="auto"/>
              <w:ind w:left="0" w:right="0" w:firstLine="0"/>
              <w:rPr>
                <w:sz w:val="24"/>
                <w:szCs w:val="24"/>
              </w:rPr>
            </w:pPr>
          </w:p>
          <w:p w14:paraId="75428E39" w14:textId="77777777" w:rsidR="00EA3073" w:rsidRPr="00EE0EB3" w:rsidRDefault="00EA3073" w:rsidP="00BD4BDC">
            <w:pPr>
              <w:spacing w:after="0" w:line="240" w:lineRule="auto"/>
              <w:ind w:left="0" w:right="0" w:firstLine="0"/>
              <w:rPr>
                <w:sz w:val="24"/>
                <w:szCs w:val="24"/>
              </w:rPr>
            </w:pPr>
          </w:p>
          <w:p w14:paraId="15570A95" w14:textId="77777777" w:rsidR="00EA3073" w:rsidRPr="00EE0EB3" w:rsidRDefault="00EA3073" w:rsidP="00BD4BDC">
            <w:pPr>
              <w:spacing w:after="0" w:line="240" w:lineRule="auto"/>
              <w:ind w:left="0" w:right="0" w:firstLine="0"/>
              <w:rPr>
                <w:sz w:val="24"/>
                <w:szCs w:val="24"/>
              </w:rPr>
            </w:pPr>
          </w:p>
        </w:tc>
      </w:tr>
    </w:tbl>
    <w:p w14:paraId="5BC385EB" w14:textId="77777777" w:rsidR="0065207E" w:rsidRPr="0065207E" w:rsidRDefault="0065207E" w:rsidP="0065207E">
      <w:pPr>
        <w:pStyle w:val="TableParagraph"/>
        <w:numPr>
          <w:ilvl w:val="0"/>
          <w:numId w:val="14"/>
        </w:numPr>
        <w:spacing w:before="240" w:after="240"/>
        <w:ind w:left="0" w:firstLine="0"/>
        <w:jc w:val="both"/>
        <w:rPr>
          <w:sz w:val="24"/>
          <w:szCs w:val="24"/>
        </w:rPr>
      </w:pPr>
      <w:r w:rsidRPr="0065207E">
        <w:rPr>
          <w:sz w:val="24"/>
          <w:szCs w:val="24"/>
          <w:u w:val="single"/>
        </w:rPr>
        <w:t>Debarment and Suspension</w:t>
      </w:r>
      <w:r w:rsidRPr="0065207E">
        <w:rPr>
          <w:sz w:val="24"/>
          <w:szCs w:val="24"/>
        </w:rPr>
        <w:t>. In the event federal funds are used for payment, in whole or in part, of this Agreement, Contractor is subject to the non-procurement debarment and suspension regulations implementing Executive Orders 12549 and 12689, 2 CFR Part 180. These regulations restrict awards, subawards, and contracts with certain parties that are debarred, suspended, or otherwise excluded from or ineligible for participation in Federal assistance programs or activities.</w:t>
      </w:r>
      <w:r w:rsidRPr="0065207E">
        <w:rPr>
          <w:rFonts w:ascii="Arial" w:hAnsi="Arial" w:cs="Arial"/>
          <w:color w:val="4A4A4A"/>
          <w:kern w:val="2"/>
          <w:sz w:val="24"/>
          <w:szCs w:val="24"/>
          <w:shd w:val="clear" w:color="auto" w:fill="FFFFFF"/>
          <w14:ligatures w14:val="standardContextual"/>
        </w:rPr>
        <w:t xml:space="preserve"> </w:t>
      </w:r>
      <w:r w:rsidRPr="0065207E">
        <w:rPr>
          <w:sz w:val="24"/>
          <w:szCs w:val="24"/>
        </w:rPr>
        <w:t xml:space="preserve">Contractor certifies that it is not suspended, debarred or ineligible from entering into contracts with the Executive Branch of the Federal Government, or is in receipt of a notice of proposed debarment </w:t>
      </w:r>
      <w:r w:rsidRPr="0065207E">
        <w:rPr>
          <w:sz w:val="24"/>
          <w:szCs w:val="24"/>
        </w:rPr>
        <w:lastRenderedPageBreak/>
        <w:t>from any federal or state agency or local public body.</w:t>
      </w:r>
    </w:p>
    <w:p w14:paraId="5F53AA08" w14:textId="6426CF4F" w:rsidR="005B6D08" w:rsidRPr="00EA3073" w:rsidRDefault="008F28BC" w:rsidP="00EA3073">
      <w:pPr>
        <w:pStyle w:val="TableParagraph"/>
        <w:numPr>
          <w:ilvl w:val="0"/>
          <w:numId w:val="14"/>
        </w:numPr>
        <w:spacing w:before="240" w:after="240"/>
        <w:ind w:left="0" w:firstLine="0"/>
        <w:jc w:val="both"/>
        <w:rPr>
          <w:sz w:val="24"/>
          <w:szCs w:val="24"/>
        </w:rPr>
      </w:pPr>
      <w:r w:rsidRPr="00EA3073">
        <w:rPr>
          <w:sz w:val="24"/>
          <w:szCs w:val="24"/>
          <w:u w:val="single"/>
        </w:rPr>
        <w:t>No Representations or Warranties</w:t>
      </w:r>
      <w:r w:rsidR="005B6D08" w:rsidRPr="00EA3073">
        <w:rPr>
          <w:sz w:val="24"/>
          <w:szCs w:val="24"/>
        </w:rPr>
        <w:t>.</w:t>
      </w:r>
      <w:r w:rsidRPr="00EA3073">
        <w:rPr>
          <w:sz w:val="24"/>
          <w:szCs w:val="24"/>
        </w:rPr>
        <w:t xml:space="preserve"> </w:t>
      </w:r>
      <w:r w:rsidR="005B6D08" w:rsidRPr="00EA3073">
        <w:rPr>
          <w:sz w:val="24"/>
          <w:szCs w:val="24"/>
        </w:rPr>
        <w:t>WNC MAKES NO REPRESENTATION OR WARRANTY, EXPRESS OR IMPLIED, REGARDING ANY OFFICE OR STORAGE SPACE MADE AVAILABLE TO CONTRACTOR, ANY EQUIPMENT PROVIDED BY WNC, OR OTHERWISE IN CONNECTION WITH THIS AGREEMENT, AND HEREBY EXCLUDES ANY WARRANTY OF MERCHANTABILITY, SUITABILITY OR FITNESS FOR A PARTICULAR PURPOSE, OR NONINFRINGEMENT. ANY OFFICE OR STORAGE SPACE MADE AVAILABLE TO CONTRACTOR, AND ANY EQUIPMENT PROVIDED BY WNC, ARE PROVIDED “AS IS”. CONTRACTOR AND ITS EMPLOYEES USE SUCH SPACE AND EQUIPMENT AT THEIR OWN RISK.</w:t>
      </w:r>
    </w:p>
    <w:p w14:paraId="3B6A9BBF" w14:textId="6C8AD4E9" w:rsidR="008F28BC" w:rsidRPr="00EA3073" w:rsidRDefault="008F28BC" w:rsidP="008F28BC">
      <w:pPr>
        <w:pStyle w:val="TableParagraph"/>
        <w:numPr>
          <w:ilvl w:val="0"/>
          <w:numId w:val="14"/>
        </w:numPr>
        <w:spacing w:after="240"/>
        <w:ind w:left="0" w:firstLine="0"/>
        <w:jc w:val="both"/>
        <w:rPr>
          <w:sz w:val="24"/>
          <w:szCs w:val="24"/>
        </w:rPr>
      </w:pPr>
      <w:r w:rsidRPr="00EA3073">
        <w:rPr>
          <w:sz w:val="24"/>
          <w:szCs w:val="24"/>
          <w:u w:val="single"/>
        </w:rPr>
        <w:t>Consequential Damages Waiver</w:t>
      </w:r>
      <w:r w:rsidR="005B6D08" w:rsidRPr="00EA3073">
        <w:rPr>
          <w:sz w:val="24"/>
          <w:szCs w:val="24"/>
        </w:rPr>
        <w:t>.</w:t>
      </w:r>
      <w:r w:rsidRPr="00EA3073">
        <w:rPr>
          <w:sz w:val="24"/>
          <w:szCs w:val="24"/>
        </w:rPr>
        <w:t xml:space="preserve"> Notwithstanding anything to the contrary contained in this Agreement, and to the maximum extent permitted by law, in no event will </w:t>
      </w:r>
      <w:r w:rsidR="00EA3073" w:rsidRPr="00EA3073">
        <w:rPr>
          <w:sz w:val="24"/>
          <w:szCs w:val="24"/>
        </w:rPr>
        <w:t>WNC</w:t>
      </w:r>
      <w:r w:rsidRPr="00EA3073">
        <w:rPr>
          <w:sz w:val="24"/>
          <w:szCs w:val="24"/>
        </w:rPr>
        <w:t xml:space="preserve"> be responsible or liable to </w:t>
      </w:r>
      <w:r w:rsidR="00EA3073" w:rsidRPr="00EA3073">
        <w:rPr>
          <w:sz w:val="24"/>
          <w:szCs w:val="24"/>
        </w:rPr>
        <w:t>Contractor</w:t>
      </w:r>
      <w:r w:rsidRPr="00EA3073">
        <w:rPr>
          <w:sz w:val="24"/>
          <w:szCs w:val="24"/>
        </w:rPr>
        <w:t xml:space="preserve"> for any incidental damages, consequential damages, exemplary damages of any kind, lost goodwill, lost profits, lost business, and/or any indirect economic damages whatsoever regardless of whether such damages arise from claims based upon contract, negligence, tort (including strict liability or other legal theory), or a breach of any covenant (express or implied) of this Agreement, and regardless of whether </w:t>
      </w:r>
      <w:r w:rsidR="00EA3073" w:rsidRPr="00EA3073">
        <w:rPr>
          <w:sz w:val="24"/>
          <w:szCs w:val="24"/>
        </w:rPr>
        <w:t>WNC</w:t>
      </w:r>
      <w:r w:rsidRPr="00EA3073">
        <w:rPr>
          <w:sz w:val="24"/>
          <w:szCs w:val="24"/>
        </w:rPr>
        <w:t xml:space="preserve"> was advised or had reason to know of the possibility of incurring such damages in advance.</w:t>
      </w:r>
    </w:p>
    <w:p w14:paraId="4466A6C8" w14:textId="44A42157" w:rsidR="0065207E" w:rsidRPr="0065207E" w:rsidRDefault="0065207E" w:rsidP="0065207E">
      <w:pPr>
        <w:pStyle w:val="TableParagraph"/>
        <w:numPr>
          <w:ilvl w:val="0"/>
          <w:numId w:val="14"/>
        </w:numPr>
        <w:spacing w:after="240"/>
        <w:ind w:left="0" w:firstLine="0"/>
        <w:jc w:val="both"/>
        <w:rPr>
          <w:sz w:val="24"/>
          <w:szCs w:val="24"/>
        </w:rPr>
      </w:pPr>
      <w:r w:rsidRPr="0065207E">
        <w:rPr>
          <w:sz w:val="24"/>
          <w:szCs w:val="24"/>
          <w:u w:val="single"/>
        </w:rPr>
        <w:t>Taxes and Permits</w:t>
      </w:r>
      <w:r w:rsidRPr="0065207E">
        <w:rPr>
          <w:sz w:val="24"/>
          <w:szCs w:val="24"/>
        </w:rPr>
        <w:t xml:space="preserve">. </w:t>
      </w:r>
      <w:r w:rsidRPr="0065207E">
        <w:rPr>
          <w:sz w:val="24"/>
          <w:szCs w:val="24"/>
        </w:rPr>
        <w:t>Contractor shall be responsible to pay all taxes, assessments, fees, premiums, permits, and licenses required by law</w:t>
      </w:r>
      <w:r w:rsidRPr="0065207E">
        <w:rPr>
          <w:sz w:val="24"/>
          <w:szCs w:val="24"/>
        </w:rPr>
        <w:t xml:space="preserve"> in connection with performance of the Services</w:t>
      </w:r>
      <w:r w:rsidRPr="0065207E">
        <w:rPr>
          <w:sz w:val="24"/>
          <w:szCs w:val="24"/>
        </w:rPr>
        <w:t>.</w:t>
      </w:r>
      <w:r w:rsidRPr="0065207E">
        <w:rPr>
          <w:sz w:val="24"/>
          <w:szCs w:val="24"/>
        </w:rPr>
        <w:t xml:space="preserve"> </w:t>
      </w:r>
      <w:r w:rsidRPr="0065207E">
        <w:rPr>
          <w:sz w:val="24"/>
          <w:szCs w:val="24"/>
        </w:rPr>
        <w:t>Real property and personal property taxes are the responsibility of Contractor in accordance with NRS 361.157 and 361.159.</w:t>
      </w:r>
      <w:r w:rsidRPr="0065207E">
        <w:rPr>
          <w:sz w:val="24"/>
          <w:szCs w:val="24"/>
        </w:rPr>
        <w:t xml:space="preserve"> </w:t>
      </w:r>
      <w:r w:rsidRPr="0065207E">
        <w:rPr>
          <w:sz w:val="24"/>
          <w:szCs w:val="24"/>
        </w:rPr>
        <w:t>Contractor warrants that it has a valid business license</w:t>
      </w:r>
      <w:r w:rsidRPr="0065207E">
        <w:rPr>
          <w:sz w:val="24"/>
          <w:szCs w:val="24"/>
        </w:rPr>
        <w:t xml:space="preserve"> and any other professional or occupational license required to perform the Services</w:t>
      </w:r>
      <w:r w:rsidRPr="0065207E">
        <w:rPr>
          <w:sz w:val="24"/>
          <w:szCs w:val="24"/>
        </w:rPr>
        <w:t>.</w:t>
      </w:r>
    </w:p>
    <w:p w14:paraId="03E5B69F" w14:textId="1C7416AC" w:rsidR="008F28BC" w:rsidRPr="00EA3073" w:rsidRDefault="008F28BC" w:rsidP="008F28BC">
      <w:pPr>
        <w:pStyle w:val="TableParagraph"/>
        <w:numPr>
          <w:ilvl w:val="0"/>
          <w:numId w:val="14"/>
        </w:numPr>
        <w:spacing w:after="240"/>
        <w:ind w:left="0" w:firstLine="0"/>
        <w:jc w:val="both"/>
        <w:rPr>
          <w:sz w:val="24"/>
          <w:szCs w:val="24"/>
        </w:rPr>
      </w:pPr>
      <w:r w:rsidRPr="00EA3073">
        <w:rPr>
          <w:sz w:val="24"/>
          <w:szCs w:val="24"/>
          <w:u w:val="single"/>
        </w:rPr>
        <w:t>Force Majeure</w:t>
      </w:r>
      <w:r w:rsidR="005B6D08" w:rsidRPr="00EA3073">
        <w:rPr>
          <w:sz w:val="24"/>
          <w:szCs w:val="24"/>
        </w:rPr>
        <w:t>.</w:t>
      </w:r>
      <w:r w:rsidRPr="00EA3073">
        <w:rPr>
          <w:sz w:val="24"/>
          <w:szCs w:val="24"/>
        </w:rPr>
        <w:t xml:space="preserve"> If either party is delayed or prevented from the performance of any act required hereunder by reason of strikes, failure of public transportation, civil or military authority, inability to procure materials, governmental restrictions, governmental regulations, governmental controls, act of public enemy, pandemics, epidemics or other outbreaks of diseases or other infections, accidents, fires, explosions, or acts of God, including, without limitation, earthquakes, floods, winds, or storms, or other similar cause without the fault and beyond the control of the party obligated, performance of such act shall be excused for the period of delay</w:t>
      </w:r>
      <w:r w:rsidR="005B6D08" w:rsidRPr="00EA3073">
        <w:rPr>
          <w:sz w:val="24"/>
          <w:szCs w:val="24"/>
        </w:rPr>
        <w:t xml:space="preserve"> so long as such party continues to use commercially reasonable efforts to recommence performance as soon as practicable</w:t>
      </w:r>
      <w:r w:rsidRPr="00EA3073">
        <w:rPr>
          <w:sz w:val="24"/>
          <w:szCs w:val="24"/>
        </w:rPr>
        <w:t>.</w:t>
      </w:r>
    </w:p>
    <w:p w14:paraId="1E9BA923" w14:textId="6DB8DAD1" w:rsidR="008F28BC" w:rsidRPr="00397E3B" w:rsidRDefault="008F28BC" w:rsidP="008F28BC">
      <w:pPr>
        <w:pStyle w:val="TableParagraph"/>
        <w:numPr>
          <w:ilvl w:val="0"/>
          <w:numId w:val="14"/>
        </w:numPr>
        <w:spacing w:after="240"/>
        <w:ind w:left="0" w:firstLine="0"/>
        <w:jc w:val="both"/>
        <w:rPr>
          <w:sz w:val="24"/>
          <w:szCs w:val="24"/>
        </w:rPr>
      </w:pPr>
      <w:r w:rsidRPr="00397E3B">
        <w:rPr>
          <w:sz w:val="24"/>
          <w:szCs w:val="24"/>
          <w:u w:val="single"/>
        </w:rPr>
        <w:t>No Waiver</w:t>
      </w:r>
      <w:r w:rsidR="005B6D08">
        <w:rPr>
          <w:sz w:val="24"/>
          <w:szCs w:val="24"/>
        </w:rPr>
        <w:t>.</w:t>
      </w:r>
      <w:r w:rsidRPr="00397E3B">
        <w:rPr>
          <w:sz w:val="24"/>
          <w:szCs w:val="24"/>
        </w:rPr>
        <w:t xml:space="preserve"> Failure to declare a breach or the actual waiver of any particular breach of the Agreement or its material or nonmaterial terms by either </w:t>
      </w:r>
      <w:r>
        <w:rPr>
          <w:sz w:val="24"/>
          <w:szCs w:val="24"/>
        </w:rPr>
        <w:t>p</w:t>
      </w:r>
      <w:r w:rsidRPr="00397E3B">
        <w:rPr>
          <w:sz w:val="24"/>
          <w:szCs w:val="24"/>
        </w:rPr>
        <w:t xml:space="preserve">arty shall not operate as a waiver by such </w:t>
      </w:r>
      <w:r>
        <w:rPr>
          <w:sz w:val="24"/>
          <w:szCs w:val="24"/>
        </w:rPr>
        <w:t>p</w:t>
      </w:r>
      <w:r w:rsidRPr="00397E3B">
        <w:rPr>
          <w:sz w:val="24"/>
          <w:szCs w:val="24"/>
        </w:rPr>
        <w:t>arty of any of its rights or remedies as to any other breach.</w:t>
      </w:r>
    </w:p>
    <w:p w14:paraId="20DA9618" w14:textId="1F260E5B" w:rsidR="00DF6020" w:rsidRDefault="008F28BC" w:rsidP="008F28BC">
      <w:pPr>
        <w:pStyle w:val="TableParagraph"/>
        <w:numPr>
          <w:ilvl w:val="0"/>
          <w:numId w:val="14"/>
        </w:numPr>
        <w:spacing w:after="240"/>
        <w:ind w:left="0" w:firstLine="0"/>
        <w:jc w:val="both"/>
        <w:rPr>
          <w:sz w:val="24"/>
          <w:szCs w:val="24"/>
        </w:rPr>
      </w:pPr>
      <w:r w:rsidRPr="00397E3B">
        <w:rPr>
          <w:sz w:val="24"/>
          <w:szCs w:val="24"/>
          <w:u w:val="single"/>
        </w:rPr>
        <w:t>Choice of Law; Venue</w:t>
      </w:r>
      <w:r w:rsidR="005B6D08">
        <w:rPr>
          <w:sz w:val="24"/>
          <w:szCs w:val="24"/>
        </w:rPr>
        <w:t>.</w:t>
      </w:r>
      <w:r w:rsidRPr="00397E3B">
        <w:rPr>
          <w:sz w:val="24"/>
          <w:szCs w:val="24"/>
        </w:rPr>
        <w:t xml:space="preserve"> This Agreement is subject to and shall be interpreted in accordance with the laws of the </w:t>
      </w:r>
      <w:r w:rsidR="00DF6020">
        <w:rPr>
          <w:sz w:val="24"/>
          <w:szCs w:val="24"/>
        </w:rPr>
        <w:t>s</w:t>
      </w:r>
      <w:r w:rsidRPr="00397E3B">
        <w:rPr>
          <w:sz w:val="24"/>
          <w:szCs w:val="24"/>
        </w:rPr>
        <w:t xml:space="preserve">tate of Nevada. </w:t>
      </w:r>
      <w:r>
        <w:rPr>
          <w:sz w:val="24"/>
          <w:szCs w:val="24"/>
        </w:rPr>
        <w:t>The exclusive v</w:t>
      </w:r>
      <w:r w:rsidRPr="00397E3B">
        <w:rPr>
          <w:sz w:val="24"/>
          <w:szCs w:val="24"/>
        </w:rPr>
        <w:t xml:space="preserve">enue for any legal dispute hereunder shall be </w:t>
      </w:r>
      <w:r>
        <w:rPr>
          <w:sz w:val="24"/>
          <w:szCs w:val="24"/>
        </w:rPr>
        <w:t>the state or federal courts located in or serving Carson City</w:t>
      </w:r>
      <w:r w:rsidRPr="00397E3B">
        <w:rPr>
          <w:sz w:val="24"/>
          <w:szCs w:val="24"/>
        </w:rPr>
        <w:t>, Nevada</w:t>
      </w:r>
      <w:r w:rsidR="00DF6020">
        <w:rPr>
          <w:sz w:val="24"/>
          <w:szCs w:val="24"/>
        </w:rPr>
        <w:t>, and Contractor hereby expressly consents to the personal jurisdiction of said courts.</w:t>
      </w:r>
    </w:p>
    <w:p w14:paraId="41166856" w14:textId="54574F4C" w:rsidR="008F28BC" w:rsidRPr="00397E3B" w:rsidRDefault="008F28BC" w:rsidP="008F28BC">
      <w:pPr>
        <w:pStyle w:val="TableParagraph"/>
        <w:numPr>
          <w:ilvl w:val="0"/>
          <w:numId w:val="14"/>
        </w:numPr>
        <w:spacing w:after="240"/>
        <w:ind w:left="0" w:firstLine="0"/>
        <w:jc w:val="both"/>
        <w:rPr>
          <w:sz w:val="24"/>
          <w:szCs w:val="24"/>
        </w:rPr>
      </w:pPr>
      <w:r w:rsidRPr="00397E3B">
        <w:rPr>
          <w:sz w:val="24"/>
          <w:szCs w:val="24"/>
          <w:u w:val="single"/>
        </w:rPr>
        <w:t>Severance</w:t>
      </w:r>
      <w:r w:rsidR="005B6D08">
        <w:rPr>
          <w:sz w:val="24"/>
          <w:szCs w:val="24"/>
        </w:rPr>
        <w:t>.</w:t>
      </w:r>
      <w:r w:rsidRPr="00397E3B">
        <w:rPr>
          <w:sz w:val="24"/>
          <w:szCs w:val="24"/>
        </w:rPr>
        <w:t xml:space="preserve"> The provisions hereof are severable, and if any provision contained in this Agreement is held to be unenforceable by any court of competent jurisdiction, this Agreement shall be construed as if such provision did not exist and the non-enforceability of such provision </w:t>
      </w:r>
      <w:r w:rsidRPr="00397E3B">
        <w:rPr>
          <w:sz w:val="24"/>
          <w:szCs w:val="24"/>
        </w:rPr>
        <w:lastRenderedPageBreak/>
        <w:t>shall not be held to render any other provision(s) of this Agreement unenforceable.</w:t>
      </w:r>
    </w:p>
    <w:p w14:paraId="13AD7FB0" w14:textId="12018AE2" w:rsidR="008F28BC" w:rsidRPr="00397E3B" w:rsidRDefault="008F28BC" w:rsidP="008F28BC">
      <w:pPr>
        <w:pStyle w:val="TableParagraph"/>
        <w:numPr>
          <w:ilvl w:val="0"/>
          <w:numId w:val="14"/>
        </w:numPr>
        <w:spacing w:after="240"/>
        <w:ind w:left="0" w:firstLine="0"/>
        <w:jc w:val="both"/>
        <w:rPr>
          <w:sz w:val="24"/>
          <w:szCs w:val="24"/>
        </w:rPr>
      </w:pPr>
      <w:r w:rsidRPr="00397E3B">
        <w:rPr>
          <w:sz w:val="24"/>
          <w:szCs w:val="24"/>
          <w:u w:val="single"/>
        </w:rPr>
        <w:t>Assignment</w:t>
      </w:r>
      <w:r w:rsidR="005B6D08">
        <w:rPr>
          <w:sz w:val="24"/>
          <w:szCs w:val="24"/>
        </w:rPr>
        <w:t>.</w:t>
      </w:r>
      <w:r w:rsidRPr="00397E3B">
        <w:rPr>
          <w:sz w:val="24"/>
          <w:szCs w:val="24"/>
        </w:rPr>
        <w:t xml:space="preserve"> This Agreement shall be binding upon and inure solely to the benefit of the </w:t>
      </w:r>
      <w:r>
        <w:rPr>
          <w:sz w:val="24"/>
          <w:szCs w:val="24"/>
        </w:rPr>
        <w:t>p</w:t>
      </w:r>
      <w:r w:rsidRPr="00397E3B">
        <w:rPr>
          <w:sz w:val="24"/>
          <w:szCs w:val="24"/>
        </w:rPr>
        <w:t xml:space="preserve">arties, and shall not be assignable by either </w:t>
      </w:r>
      <w:r>
        <w:rPr>
          <w:sz w:val="24"/>
          <w:szCs w:val="24"/>
        </w:rPr>
        <w:t>p</w:t>
      </w:r>
      <w:r w:rsidRPr="00397E3B">
        <w:rPr>
          <w:sz w:val="24"/>
          <w:szCs w:val="24"/>
        </w:rPr>
        <w:t xml:space="preserve">arty without the prior written consent of the other </w:t>
      </w:r>
      <w:r>
        <w:rPr>
          <w:sz w:val="24"/>
          <w:szCs w:val="24"/>
        </w:rPr>
        <w:t>p</w:t>
      </w:r>
      <w:r w:rsidRPr="00397E3B">
        <w:rPr>
          <w:sz w:val="24"/>
          <w:szCs w:val="24"/>
        </w:rPr>
        <w:t>arty. Any assignment made in violation of this Section shall be void.</w:t>
      </w:r>
    </w:p>
    <w:p w14:paraId="0208519E" w14:textId="794F09C0" w:rsidR="008F28BC" w:rsidRPr="00397E3B" w:rsidRDefault="008F28BC" w:rsidP="008F28BC">
      <w:pPr>
        <w:pStyle w:val="TableParagraph"/>
        <w:numPr>
          <w:ilvl w:val="0"/>
          <w:numId w:val="14"/>
        </w:numPr>
        <w:spacing w:after="240"/>
        <w:ind w:left="0" w:firstLine="0"/>
        <w:jc w:val="both"/>
        <w:rPr>
          <w:sz w:val="24"/>
          <w:szCs w:val="24"/>
        </w:rPr>
      </w:pPr>
      <w:r w:rsidRPr="00397E3B">
        <w:rPr>
          <w:sz w:val="24"/>
          <w:szCs w:val="24"/>
          <w:u w:val="single"/>
        </w:rPr>
        <w:t>No Partnership</w:t>
      </w:r>
      <w:r w:rsidR="005B6D08">
        <w:rPr>
          <w:sz w:val="24"/>
          <w:szCs w:val="24"/>
        </w:rPr>
        <w:t>.</w:t>
      </w:r>
      <w:r w:rsidRPr="00397E3B">
        <w:rPr>
          <w:sz w:val="24"/>
          <w:szCs w:val="24"/>
        </w:rPr>
        <w:t xml:space="preserve"> Nothing in this Agreement shall be deemed in any way to create between the </w:t>
      </w:r>
      <w:r>
        <w:rPr>
          <w:sz w:val="24"/>
          <w:szCs w:val="24"/>
        </w:rPr>
        <w:t>p</w:t>
      </w:r>
      <w:r w:rsidRPr="00397E3B">
        <w:rPr>
          <w:sz w:val="24"/>
          <w:szCs w:val="24"/>
        </w:rPr>
        <w:t xml:space="preserve">arties any relationship of partnership, joint venture, or association, and the </w:t>
      </w:r>
      <w:r>
        <w:rPr>
          <w:sz w:val="24"/>
          <w:szCs w:val="24"/>
        </w:rPr>
        <w:t>p</w:t>
      </w:r>
      <w:r w:rsidRPr="00397E3B">
        <w:rPr>
          <w:sz w:val="24"/>
          <w:szCs w:val="24"/>
        </w:rPr>
        <w:t xml:space="preserve">arties hereby disclaim the existence of any such relationship. The </w:t>
      </w:r>
      <w:r>
        <w:rPr>
          <w:sz w:val="24"/>
          <w:szCs w:val="24"/>
        </w:rPr>
        <w:t>p</w:t>
      </w:r>
      <w:r w:rsidRPr="00397E3B">
        <w:rPr>
          <w:sz w:val="24"/>
          <w:szCs w:val="24"/>
        </w:rPr>
        <w:t xml:space="preserve">arties agree that </w:t>
      </w:r>
      <w:r w:rsidR="00EA3073">
        <w:rPr>
          <w:sz w:val="24"/>
          <w:szCs w:val="24"/>
        </w:rPr>
        <w:t>Contractor</w:t>
      </w:r>
      <w:r w:rsidRPr="00397E3B">
        <w:rPr>
          <w:sz w:val="24"/>
          <w:szCs w:val="24"/>
        </w:rPr>
        <w:t xml:space="preserve">, its agents and employees are not agents or employees of </w:t>
      </w:r>
      <w:r w:rsidR="00EA3073">
        <w:rPr>
          <w:sz w:val="24"/>
          <w:szCs w:val="24"/>
        </w:rPr>
        <w:t>WNC</w:t>
      </w:r>
      <w:r w:rsidRPr="00397E3B">
        <w:rPr>
          <w:sz w:val="24"/>
          <w:szCs w:val="24"/>
        </w:rPr>
        <w:t xml:space="preserve">. </w:t>
      </w:r>
      <w:r w:rsidR="00EA3073">
        <w:rPr>
          <w:sz w:val="24"/>
          <w:szCs w:val="24"/>
        </w:rPr>
        <w:t>Contractor</w:t>
      </w:r>
      <w:r>
        <w:rPr>
          <w:sz w:val="24"/>
          <w:szCs w:val="24"/>
        </w:rPr>
        <w:t xml:space="preserve"> </w:t>
      </w:r>
      <w:r w:rsidRPr="00397E3B">
        <w:rPr>
          <w:sz w:val="24"/>
          <w:szCs w:val="24"/>
        </w:rPr>
        <w:t>shall be solely responsible for the actions and omissions of its agents and employees</w:t>
      </w:r>
      <w:r w:rsidR="005B6D08">
        <w:rPr>
          <w:sz w:val="24"/>
          <w:szCs w:val="24"/>
        </w:rPr>
        <w:t>.</w:t>
      </w:r>
    </w:p>
    <w:p w14:paraId="142FC33D" w14:textId="798EC425" w:rsidR="008F28BC" w:rsidRPr="00397E3B" w:rsidRDefault="008F28BC" w:rsidP="008F28BC">
      <w:pPr>
        <w:pStyle w:val="TableParagraph"/>
        <w:numPr>
          <w:ilvl w:val="0"/>
          <w:numId w:val="14"/>
        </w:numPr>
        <w:spacing w:after="240"/>
        <w:ind w:left="0" w:firstLine="0"/>
        <w:jc w:val="both"/>
        <w:rPr>
          <w:sz w:val="24"/>
          <w:szCs w:val="24"/>
        </w:rPr>
      </w:pPr>
      <w:r w:rsidRPr="00397E3B">
        <w:rPr>
          <w:sz w:val="24"/>
          <w:szCs w:val="24"/>
          <w:u w:val="single"/>
        </w:rPr>
        <w:t>Entire Agreement</w:t>
      </w:r>
      <w:r w:rsidR="005B6D08">
        <w:rPr>
          <w:sz w:val="24"/>
          <w:szCs w:val="24"/>
        </w:rPr>
        <w:t>.</w:t>
      </w:r>
      <w:r w:rsidRPr="00397E3B">
        <w:rPr>
          <w:sz w:val="24"/>
          <w:szCs w:val="24"/>
        </w:rPr>
        <w:t xml:space="preserve"> This Agreement, including any incorporated exhibits, contains the entire agreement between </w:t>
      </w:r>
      <w:r w:rsidR="00EA3073">
        <w:rPr>
          <w:sz w:val="24"/>
          <w:szCs w:val="24"/>
        </w:rPr>
        <w:t>Contractor</w:t>
      </w:r>
      <w:r>
        <w:rPr>
          <w:sz w:val="24"/>
          <w:szCs w:val="24"/>
        </w:rPr>
        <w:t xml:space="preserve"> and </w:t>
      </w:r>
      <w:r w:rsidR="00EA3073">
        <w:rPr>
          <w:sz w:val="24"/>
          <w:szCs w:val="24"/>
        </w:rPr>
        <w:t>WNC</w:t>
      </w:r>
      <w:r>
        <w:rPr>
          <w:sz w:val="24"/>
          <w:szCs w:val="24"/>
        </w:rPr>
        <w:t xml:space="preserve"> </w:t>
      </w:r>
      <w:r w:rsidRPr="00397E3B">
        <w:rPr>
          <w:sz w:val="24"/>
          <w:szCs w:val="24"/>
        </w:rPr>
        <w:t xml:space="preserve">regarding the subject matter hereof. This Agreement supersedes any prior agreements, understandings or negotiations, whether written or oral. This Agreement may be amended only through a written document executed by all </w:t>
      </w:r>
      <w:r>
        <w:rPr>
          <w:sz w:val="24"/>
          <w:szCs w:val="24"/>
        </w:rPr>
        <w:t>p</w:t>
      </w:r>
      <w:r w:rsidRPr="00397E3B">
        <w:rPr>
          <w:sz w:val="24"/>
          <w:szCs w:val="24"/>
        </w:rPr>
        <w:t>arties</w:t>
      </w:r>
      <w:r w:rsidR="005B6D08">
        <w:rPr>
          <w:sz w:val="24"/>
          <w:szCs w:val="24"/>
        </w:rPr>
        <w:t>.</w:t>
      </w:r>
    </w:p>
    <w:p w14:paraId="0761AE6B" w14:textId="04619838" w:rsidR="008F28BC" w:rsidRPr="00397E3B" w:rsidRDefault="008F28BC" w:rsidP="008F28BC">
      <w:pPr>
        <w:pStyle w:val="TableParagraph"/>
        <w:numPr>
          <w:ilvl w:val="0"/>
          <w:numId w:val="14"/>
        </w:numPr>
        <w:spacing w:after="240"/>
        <w:ind w:left="0" w:firstLine="0"/>
        <w:jc w:val="both"/>
        <w:rPr>
          <w:sz w:val="24"/>
          <w:szCs w:val="24"/>
        </w:rPr>
      </w:pPr>
      <w:r w:rsidRPr="00397E3B">
        <w:rPr>
          <w:sz w:val="24"/>
          <w:szCs w:val="24"/>
          <w:u w:val="single"/>
        </w:rPr>
        <w:t>Counterparts/Electronic Signatures</w:t>
      </w:r>
      <w:r w:rsidR="005B6D08">
        <w:rPr>
          <w:sz w:val="24"/>
          <w:szCs w:val="24"/>
        </w:rPr>
        <w:t>.</w:t>
      </w:r>
      <w:r w:rsidRPr="00397E3B">
        <w:rPr>
          <w:sz w:val="24"/>
          <w:szCs w:val="24"/>
        </w:rPr>
        <w:t xml:space="preserve"> This Agreement may be executed in any number of counterparts and such counterparts may be combined to establish a fully executed document. In addition, an electronic signature shall be valid for all purposes.</w:t>
      </w:r>
    </w:p>
    <w:p w14:paraId="5B9CC2F6" w14:textId="22B06F29" w:rsidR="008C7B0D" w:rsidRPr="008F28BC" w:rsidRDefault="002E0257" w:rsidP="008F28BC">
      <w:pPr>
        <w:pStyle w:val="TableParagraph"/>
        <w:numPr>
          <w:ilvl w:val="0"/>
          <w:numId w:val="14"/>
        </w:numPr>
        <w:spacing w:after="240"/>
        <w:ind w:left="0" w:firstLine="0"/>
        <w:jc w:val="both"/>
        <w:rPr>
          <w:sz w:val="24"/>
          <w:szCs w:val="24"/>
        </w:rPr>
      </w:pPr>
      <w:r w:rsidRPr="008F28BC">
        <w:rPr>
          <w:sz w:val="24"/>
          <w:szCs w:val="24"/>
        </w:rPr>
        <w:t xml:space="preserve"> </w:t>
      </w:r>
      <w:r w:rsidR="008C7B0D" w:rsidRPr="008F28BC">
        <w:rPr>
          <w:sz w:val="24"/>
          <w:szCs w:val="24"/>
          <w:u w:val="single"/>
        </w:rPr>
        <w:t>Effectiveness</w:t>
      </w:r>
      <w:r w:rsidR="00DF6020">
        <w:rPr>
          <w:sz w:val="24"/>
          <w:szCs w:val="24"/>
        </w:rPr>
        <w:t>.</w:t>
      </w:r>
      <w:r w:rsidR="008C7B0D" w:rsidRPr="008F28BC">
        <w:rPr>
          <w:sz w:val="24"/>
          <w:szCs w:val="24"/>
        </w:rPr>
        <w:t xml:space="preserve"> This Agreement shall not become effective or in force until all of the below-named parties have fully executed this Agreement as indicated by their signatures.</w:t>
      </w:r>
    </w:p>
    <w:p w14:paraId="27F02E23" w14:textId="77777777" w:rsidR="008C7B0D" w:rsidRPr="008F28BC" w:rsidRDefault="008C7B0D" w:rsidP="008F28BC">
      <w:pPr>
        <w:pStyle w:val="TableParagraph"/>
        <w:spacing w:after="240"/>
        <w:jc w:val="both"/>
        <w:rPr>
          <w:sz w:val="24"/>
          <w:szCs w:val="24"/>
        </w:rPr>
      </w:pPr>
      <w:r w:rsidRPr="008F28BC">
        <w:rPr>
          <w:sz w:val="24"/>
          <w:szCs w:val="24"/>
        </w:rPr>
        <w:t>IN</w:t>
      </w:r>
      <w:r w:rsidRPr="008F28BC">
        <w:rPr>
          <w:spacing w:val="-2"/>
          <w:sz w:val="24"/>
          <w:szCs w:val="24"/>
        </w:rPr>
        <w:t xml:space="preserve"> </w:t>
      </w:r>
      <w:r w:rsidRPr="008F28BC">
        <w:rPr>
          <w:sz w:val="24"/>
          <w:szCs w:val="24"/>
        </w:rPr>
        <w:t>WITNESS</w:t>
      </w:r>
      <w:r w:rsidRPr="008F28BC">
        <w:rPr>
          <w:spacing w:val="-1"/>
          <w:sz w:val="24"/>
          <w:szCs w:val="24"/>
        </w:rPr>
        <w:t xml:space="preserve"> </w:t>
      </w:r>
      <w:r w:rsidRPr="008F28BC">
        <w:rPr>
          <w:sz w:val="24"/>
          <w:szCs w:val="24"/>
        </w:rPr>
        <w:t>WHEREOF,</w:t>
      </w:r>
      <w:r w:rsidRPr="008F28BC">
        <w:rPr>
          <w:spacing w:val="-1"/>
          <w:sz w:val="24"/>
          <w:szCs w:val="24"/>
        </w:rPr>
        <w:t xml:space="preserve"> </w:t>
      </w:r>
      <w:r w:rsidRPr="008F28BC">
        <w:rPr>
          <w:sz w:val="24"/>
          <w:szCs w:val="24"/>
        </w:rPr>
        <w:t>the</w:t>
      </w:r>
      <w:r w:rsidRPr="008F28BC">
        <w:rPr>
          <w:spacing w:val="-2"/>
          <w:sz w:val="24"/>
          <w:szCs w:val="24"/>
        </w:rPr>
        <w:t xml:space="preserve"> </w:t>
      </w:r>
      <w:r w:rsidRPr="008F28BC">
        <w:rPr>
          <w:sz w:val="24"/>
          <w:szCs w:val="24"/>
        </w:rPr>
        <w:t>parties</w:t>
      </w:r>
      <w:r w:rsidRPr="008F28BC">
        <w:rPr>
          <w:spacing w:val="-1"/>
          <w:sz w:val="24"/>
          <w:szCs w:val="24"/>
        </w:rPr>
        <w:t xml:space="preserve"> </w:t>
      </w:r>
      <w:r w:rsidRPr="008F28BC">
        <w:rPr>
          <w:sz w:val="24"/>
          <w:szCs w:val="24"/>
        </w:rPr>
        <w:t>hereto</w:t>
      </w:r>
      <w:r w:rsidRPr="008F28BC">
        <w:rPr>
          <w:spacing w:val="-1"/>
          <w:sz w:val="24"/>
          <w:szCs w:val="24"/>
        </w:rPr>
        <w:t xml:space="preserve"> </w:t>
      </w:r>
      <w:r w:rsidRPr="008F28BC">
        <w:rPr>
          <w:sz w:val="24"/>
          <w:szCs w:val="24"/>
        </w:rPr>
        <w:t>have</w:t>
      </w:r>
      <w:r w:rsidRPr="008F28BC">
        <w:rPr>
          <w:spacing w:val="-1"/>
          <w:sz w:val="24"/>
          <w:szCs w:val="24"/>
        </w:rPr>
        <w:t xml:space="preserve"> </w:t>
      </w:r>
      <w:r w:rsidRPr="008F28BC">
        <w:rPr>
          <w:sz w:val="24"/>
          <w:szCs w:val="24"/>
        </w:rPr>
        <w:t>set</w:t>
      </w:r>
      <w:r w:rsidRPr="008F28BC">
        <w:rPr>
          <w:spacing w:val="-1"/>
          <w:sz w:val="24"/>
          <w:szCs w:val="24"/>
        </w:rPr>
        <w:t xml:space="preserve"> </w:t>
      </w:r>
      <w:r w:rsidRPr="008F28BC">
        <w:rPr>
          <w:sz w:val="24"/>
          <w:szCs w:val="24"/>
        </w:rPr>
        <w:t>their</w:t>
      </w:r>
      <w:r w:rsidRPr="008F28BC">
        <w:rPr>
          <w:spacing w:val="-2"/>
          <w:sz w:val="24"/>
          <w:szCs w:val="24"/>
        </w:rPr>
        <w:t xml:space="preserve"> </w:t>
      </w:r>
      <w:r w:rsidRPr="008F28BC">
        <w:rPr>
          <w:sz w:val="24"/>
          <w:szCs w:val="24"/>
        </w:rPr>
        <w:t>hands</w:t>
      </w:r>
      <w:r w:rsidRPr="008F28BC">
        <w:rPr>
          <w:spacing w:val="-1"/>
          <w:sz w:val="24"/>
          <w:szCs w:val="24"/>
        </w:rPr>
        <w:t xml:space="preserve"> as of the day and year written below.</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711"/>
      </w:tblGrid>
      <w:tr w:rsidR="008C7B0D" w14:paraId="37517B56" w14:textId="77777777" w:rsidTr="00BD4BDC">
        <w:tc>
          <w:tcPr>
            <w:tcW w:w="4788" w:type="dxa"/>
          </w:tcPr>
          <w:p w14:paraId="4426B53A" w14:textId="2C84088D" w:rsidR="008C7B0D" w:rsidRDefault="008C7B0D" w:rsidP="00BD4BDC">
            <w:pPr>
              <w:pStyle w:val="TableParagraph"/>
              <w:ind w:left="-105"/>
              <w:rPr>
                <w:sz w:val="24"/>
                <w:szCs w:val="24"/>
              </w:rPr>
            </w:pPr>
            <w:r>
              <w:rPr>
                <w:sz w:val="24"/>
                <w:szCs w:val="24"/>
              </w:rPr>
              <w:t>WNC:</w:t>
            </w:r>
          </w:p>
          <w:p w14:paraId="1C035AF9" w14:textId="77777777" w:rsidR="008C7B0D" w:rsidRDefault="008C7B0D" w:rsidP="00BD4BDC">
            <w:pPr>
              <w:pStyle w:val="TableParagraph"/>
              <w:ind w:left="-105"/>
              <w:rPr>
                <w:sz w:val="24"/>
                <w:szCs w:val="24"/>
              </w:rPr>
            </w:pPr>
          </w:p>
          <w:p w14:paraId="47C5C152" w14:textId="77777777" w:rsidR="008C7B0D" w:rsidRPr="00053DB3" w:rsidRDefault="008C7B0D" w:rsidP="00BD4BDC">
            <w:pPr>
              <w:pStyle w:val="TableParagraph"/>
              <w:ind w:left="-105"/>
              <w:rPr>
                <w:sz w:val="24"/>
                <w:szCs w:val="24"/>
              </w:rPr>
            </w:pPr>
            <w:r w:rsidRPr="00053DB3">
              <w:rPr>
                <w:sz w:val="24"/>
                <w:szCs w:val="24"/>
              </w:rPr>
              <w:t>BOARD</w:t>
            </w:r>
            <w:r w:rsidRPr="00053DB3">
              <w:rPr>
                <w:spacing w:val="-1"/>
                <w:sz w:val="24"/>
                <w:szCs w:val="24"/>
              </w:rPr>
              <w:t xml:space="preserve"> </w:t>
            </w:r>
            <w:r w:rsidRPr="00053DB3">
              <w:rPr>
                <w:sz w:val="24"/>
                <w:szCs w:val="24"/>
              </w:rPr>
              <w:t>OF</w:t>
            </w:r>
            <w:r w:rsidRPr="00053DB3">
              <w:rPr>
                <w:spacing w:val="-3"/>
                <w:sz w:val="24"/>
                <w:szCs w:val="24"/>
              </w:rPr>
              <w:t xml:space="preserve"> </w:t>
            </w:r>
            <w:r w:rsidRPr="00053DB3">
              <w:rPr>
                <w:sz w:val="24"/>
                <w:szCs w:val="24"/>
              </w:rPr>
              <w:t>REGENTS</w:t>
            </w:r>
            <w:r>
              <w:rPr>
                <w:sz w:val="24"/>
                <w:szCs w:val="24"/>
              </w:rPr>
              <w:t xml:space="preserve"> OF THE </w:t>
            </w:r>
            <w:r w:rsidRPr="00053DB3">
              <w:rPr>
                <w:sz w:val="24"/>
                <w:szCs w:val="24"/>
              </w:rPr>
              <w:t>NEVADA</w:t>
            </w:r>
            <w:r w:rsidRPr="00053DB3">
              <w:rPr>
                <w:spacing w:val="-1"/>
                <w:sz w:val="24"/>
                <w:szCs w:val="24"/>
              </w:rPr>
              <w:t xml:space="preserve"> </w:t>
            </w:r>
            <w:r w:rsidRPr="00053DB3">
              <w:rPr>
                <w:sz w:val="24"/>
                <w:szCs w:val="24"/>
              </w:rPr>
              <w:t>SYSTEM</w:t>
            </w:r>
            <w:r w:rsidRPr="00053DB3">
              <w:rPr>
                <w:spacing w:val="-1"/>
                <w:sz w:val="24"/>
                <w:szCs w:val="24"/>
              </w:rPr>
              <w:t xml:space="preserve"> </w:t>
            </w:r>
            <w:r w:rsidRPr="00053DB3">
              <w:rPr>
                <w:sz w:val="24"/>
                <w:szCs w:val="24"/>
              </w:rPr>
              <w:t>OF</w:t>
            </w:r>
            <w:r w:rsidRPr="00053DB3">
              <w:rPr>
                <w:spacing w:val="-2"/>
                <w:sz w:val="24"/>
                <w:szCs w:val="24"/>
              </w:rPr>
              <w:t xml:space="preserve"> </w:t>
            </w:r>
            <w:r w:rsidRPr="00053DB3">
              <w:rPr>
                <w:sz w:val="24"/>
                <w:szCs w:val="24"/>
              </w:rPr>
              <w:t>HIGHER</w:t>
            </w:r>
            <w:r w:rsidRPr="00053DB3">
              <w:rPr>
                <w:spacing w:val="-1"/>
                <w:sz w:val="24"/>
                <w:szCs w:val="24"/>
              </w:rPr>
              <w:t xml:space="preserve"> </w:t>
            </w:r>
            <w:r w:rsidRPr="00053DB3">
              <w:rPr>
                <w:sz w:val="24"/>
                <w:szCs w:val="24"/>
              </w:rPr>
              <w:t>EDUCATION</w:t>
            </w:r>
            <w:r>
              <w:rPr>
                <w:sz w:val="24"/>
                <w:szCs w:val="24"/>
              </w:rPr>
              <w:t>, ON BEHALF OF WESTERN NEVADA COLLEGE</w:t>
            </w:r>
          </w:p>
          <w:p w14:paraId="08964FD8" w14:textId="77777777" w:rsidR="008C7B0D" w:rsidRDefault="008C7B0D" w:rsidP="00BD4BDC">
            <w:pPr>
              <w:pStyle w:val="TableParagraph"/>
              <w:ind w:left="-105"/>
              <w:rPr>
                <w:sz w:val="24"/>
                <w:szCs w:val="24"/>
              </w:rPr>
            </w:pPr>
          </w:p>
          <w:p w14:paraId="0981B7E9" w14:textId="77777777" w:rsidR="008C7B0D" w:rsidRDefault="008C7B0D" w:rsidP="00BD4BDC">
            <w:pPr>
              <w:pStyle w:val="TableParagraph"/>
              <w:ind w:left="-105"/>
              <w:rPr>
                <w:sz w:val="24"/>
                <w:szCs w:val="24"/>
              </w:rPr>
            </w:pPr>
          </w:p>
          <w:p w14:paraId="50792017" w14:textId="2DC84CDB" w:rsidR="008C7B0D" w:rsidRDefault="008C7B0D" w:rsidP="00BD4BDC">
            <w:pPr>
              <w:pStyle w:val="TableParagraph"/>
              <w:ind w:left="-105"/>
              <w:rPr>
                <w:sz w:val="24"/>
                <w:szCs w:val="24"/>
              </w:rPr>
            </w:pPr>
            <w:r>
              <w:rPr>
                <w:sz w:val="24"/>
                <w:szCs w:val="24"/>
              </w:rPr>
              <w:t>_____________________________________</w:t>
            </w:r>
          </w:p>
          <w:p w14:paraId="51D0DFE8" w14:textId="77777777" w:rsidR="008C7B0D" w:rsidRDefault="008C7B0D" w:rsidP="00BD4BDC">
            <w:pPr>
              <w:pStyle w:val="TableParagraph"/>
              <w:ind w:left="-105"/>
              <w:rPr>
                <w:sz w:val="24"/>
                <w:szCs w:val="24"/>
              </w:rPr>
            </w:pPr>
            <w:r>
              <w:rPr>
                <w:sz w:val="24"/>
                <w:szCs w:val="24"/>
              </w:rPr>
              <w:t>Signature</w:t>
            </w:r>
          </w:p>
          <w:p w14:paraId="552AA10B" w14:textId="77777777" w:rsidR="008C7B0D" w:rsidRDefault="008C7B0D" w:rsidP="00BD4BDC">
            <w:pPr>
              <w:pStyle w:val="TableParagraph"/>
              <w:ind w:left="-105"/>
              <w:rPr>
                <w:sz w:val="24"/>
                <w:szCs w:val="24"/>
              </w:rPr>
            </w:pPr>
          </w:p>
          <w:p w14:paraId="5F711410" w14:textId="73A58F49" w:rsidR="008C7B0D" w:rsidRDefault="008C7B0D" w:rsidP="00BD4BDC">
            <w:pPr>
              <w:pStyle w:val="TableParagraph"/>
              <w:ind w:left="-105"/>
              <w:rPr>
                <w:sz w:val="24"/>
                <w:szCs w:val="24"/>
              </w:rPr>
            </w:pPr>
            <w:r>
              <w:rPr>
                <w:sz w:val="24"/>
                <w:szCs w:val="24"/>
              </w:rPr>
              <w:t>_____________________________________</w:t>
            </w:r>
          </w:p>
          <w:p w14:paraId="101B8754" w14:textId="77777777" w:rsidR="008C7B0D" w:rsidRDefault="008C7B0D" w:rsidP="00BD4BDC">
            <w:pPr>
              <w:pStyle w:val="TableParagraph"/>
              <w:ind w:left="-105"/>
              <w:rPr>
                <w:sz w:val="24"/>
                <w:szCs w:val="24"/>
              </w:rPr>
            </w:pPr>
            <w:r>
              <w:rPr>
                <w:sz w:val="24"/>
                <w:szCs w:val="24"/>
              </w:rPr>
              <w:t>Printed Name</w:t>
            </w:r>
          </w:p>
          <w:p w14:paraId="0B234902" w14:textId="77777777" w:rsidR="008C7B0D" w:rsidRDefault="008C7B0D" w:rsidP="00BD4BDC">
            <w:pPr>
              <w:pStyle w:val="TableParagraph"/>
              <w:ind w:left="-105"/>
              <w:rPr>
                <w:sz w:val="24"/>
                <w:szCs w:val="24"/>
              </w:rPr>
            </w:pPr>
          </w:p>
          <w:p w14:paraId="63B47AA3" w14:textId="412CEB8B" w:rsidR="008C7B0D" w:rsidRDefault="008C7B0D" w:rsidP="00BD4BDC">
            <w:pPr>
              <w:pStyle w:val="TableParagraph"/>
              <w:ind w:left="-105"/>
              <w:rPr>
                <w:sz w:val="24"/>
                <w:szCs w:val="24"/>
              </w:rPr>
            </w:pPr>
            <w:r>
              <w:rPr>
                <w:sz w:val="24"/>
                <w:szCs w:val="24"/>
              </w:rPr>
              <w:t>_____________________________________</w:t>
            </w:r>
          </w:p>
          <w:p w14:paraId="1DD19FCD" w14:textId="77777777" w:rsidR="008C7B0D" w:rsidRDefault="008C7B0D" w:rsidP="00BD4BDC">
            <w:pPr>
              <w:pStyle w:val="TableParagraph"/>
              <w:ind w:left="-105"/>
              <w:rPr>
                <w:sz w:val="24"/>
                <w:szCs w:val="24"/>
              </w:rPr>
            </w:pPr>
            <w:r>
              <w:rPr>
                <w:sz w:val="24"/>
                <w:szCs w:val="24"/>
              </w:rPr>
              <w:t>Title</w:t>
            </w:r>
          </w:p>
          <w:p w14:paraId="0DEC341F" w14:textId="77777777" w:rsidR="008C7B0D" w:rsidRDefault="008C7B0D" w:rsidP="00BD4BDC">
            <w:pPr>
              <w:pStyle w:val="TableParagraph"/>
              <w:ind w:left="-105"/>
              <w:rPr>
                <w:sz w:val="24"/>
                <w:szCs w:val="24"/>
              </w:rPr>
            </w:pPr>
          </w:p>
          <w:p w14:paraId="39984907" w14:textId="1EDB1ABC" w:rsidR="008C7B0D" w:rsidRDefault="008C7B0D" w:rsidP="00BD4BDC">
            <w:pPr>
              <w:pStyle w:val="TableParagraph"/>
              <w:ind w:left="-105"/>
              <w:rPr>
                <w:sz w:val="24"/>
                <w:szCs w:val="24"/>
              </w:rPr>
            </w:pPr>
            <w:r>
              <w:rPr>
                <w:sz w:val="24"/>
                <w:szCs w:val="24"/>
              </w:rPr>
              <w:t>_____________________________________</w:t>
            </w:r>
          </w:p>
          <w:p w14:paraId="22365B20" w14:textId="77777777" w:rsidR="008C7B0D" w:rsidRDefault="008C7B0D" w:rsidP="00BD4BDC">
            <w:pPr>
              <w:pStyle w:val="TableParagraph"/>
              <w:ind w:left="-105"/>
              <w:rPr>
                <w:sz w:val="24"/>
                <w:szCs w:val="24"/>
              </w:rPr>
            </w:pPr>
            <w:r>
              <w:rPr>
                <w:sz w:val="24"/>
                <w:szCs w:val="24"/>
              </w:rPr>
              <w:t>Date</w:t>
            </w:r>
          </w:p>
        </w:tc>
        <w:tc>
          <w:tcPr>
            <w:tcW w:w="4788" w:type="dxa"/>
          </w:tcPr>
          <w:p w14:paraId="1A529C57" w14:textId="3AE0F650" w:rsidR="008C7B0D" w:rsidRDefault="008C7B0D" w:rsidP="00BD4BDC">
            <w:pPr>
              <w:pStyle w:val="TableParagraph"/>
              <w:rPr>
                <w:sz w:val="24"/>
                <w:szCs w:val="24"/>
              </w:rPr>
            </w:pPr>
            <w:r>
              <w:rPr>
                <w:sz w:val="24"/>
                <w:szCs w:val="24"/>
              </w:rPr>
              <w:t>CONTRACTOR:</w:t>
            </w:r>
          </w:p>
          <w:p w14:paraId="6E44748B" w14:textId="77777777" w:rsidR="008C7B0D" w:rsidRDefault="008C7B0D" w:rsidP="00BD4BDC">
            <w:pPr>
              <w:pStyle w:val="TableParagraph"/>
              <w:rPr>
                <w:sz w:val="24"/>
                <w:szCs w:val="24"/>
              </w:rPr>
            </w:pPr>
          </w:p>
          <w:p w14:paraId="55BC5BCA" w14:textId="77777777" w:rsidR="005B6D08" w:rsidRDefault="008C7B0D" w:rsidP="00BD4BDC">
            <w:pPr>
              <w:pStyle w:val="TableParagraph"/>
              <w:rPr>
                <w:sz w:val="24"/>
                <w:szCs w:val="24"/>
              </w:rPr>
            </w:pPr>
            <w:r>
              <w:rPr>
                <w:sz w:val="24"/>
                <w:szCs w:val="24"/>
              </w:rPr>
              <w:t>_____________________________________</w:t>
            </w:r>
            <w:r>
              <w:rPr>
                <w:sz w:val="24"/>
                <w:szCs w:val="24"/>
              </w:rPr>
              <w:br/>
            </w:r>
          </w:p>
          <w:p w14:paraId="5337E883" w14:textId="64F2E808" w:rsidR="008C7B0D" w:rsidRDefault="008C7B0D" w:rsidP="00BD4BDC">
            <w:pPr>
              <w:pStyle w:val="TableParagraph"/>
              <w:rPr>
                <w:sz w:val="24"/>
                <w:szCs w:val="24"/>
              </w:rPr>
            </w:pPr>
            <w:r>
              <w:rPr>
                <w:sz w:val="24"/>
                <w:szCs w:val="24"/>
              </w:rPr>
              <w:t>_____________________________________</w:t>
            </w:r>
          </w:p>
          <w:p w14:paraId="00897FE9" w14:textId="77777777" w:rsidR="008C7B0D" w:rsidRDefault="008C7B0D" w:rsidP="00BD4BDC">
            <w:pPr>
              <w:pStyle w:val="TableParagraph"/>
              <w:rPr>
                <w:sz w:val="24"/>
                <w:szCs w:val="24"/>
              </w:rPr>
            </w:pPr>
          </w:p>
          <w:p w14:paraId="35FCAD31" w14:textId="77777777" w:rsidR="008C7B0D" w:rsidRDefault="008C7B0D" w:rsidP="00BD4BDC">
            <w:pPr>
              <w:pStyle w:val="TableParagraph"/>
              <w:rPr>
                <w:sz w:val="24"/>
                <w:szCs w:val="24"/>
              </w:rPr>
            </w:pPr>
          </w:p>
          <w:p w14:paraId="398CF656" w14:textId="77777777" w:rsidR="008C7B0D" w:rsidRDefault="008C7B0D" w:rsidP="00BD4BDC">
            <w:pPr>
              <w:pStyle w:val="TableParagraph"/>
              <w:rPr>
                <w:sz w:val="24"/>
                <w:szCs w:val="24"/>
              </w:rPr>
            </w:pPr>
          </w:p>
          <w:p w14:paraId="6FD315C2" w14:textId="0359D978" w:rsidR="008C7B0D" w:rsidRDefault="008C7B0D" w:rsidP="00BD4BDC">
            <w:pPr>
              <w:pStyle w:val="TableParagraph"/>
              <w:rPr>
                <w:sz w:val="24"/>
                <w:szCs w:val="24"/>
              </w:rPr>
            </w:pPr>
            <w:r>
              <w:rPr>
                <w:sz w:val="24"/>
                <w:szCs w:val="24"/>
              </w:rPr>
              <w:t>_____________________________________</w:t>
            </w:r>
          </w:p>
          <w:p w14:paraId="0FF6AF7C" w14:textId="77777777" w:rsidR="008C7B0D" w:rsidRDefault="008C7B0D" w:rsidP="00BD4BDC">
            <w:pPr>
              <w:pStyle w:val="TableParagraph"/>
              <w:rPr>
                <w:sz w:val="24"/>
                <w:szCs w:val="24"/>
              </w:rPr>
            </w:pPr>
            <w:r>
              <w:rPr>
                <w:sz w:val="24"/>
                <w:szCs w:val="24"/>
              </w:rPr>
              <w:t>Signature</w:t>
            </w:r>
          </w:p>
          <w:p w14:paraId="05B6F334" w14:textId="77777777" w:rsidR="008C7B0D" w:rsidRDefault="008C7B0D" w:rsidP="00BD4BDC">
            <w:pPr>
              <w:pStyle w:val="TableParagraph"/>
              <w:rPr>
                <w:sz w:val="24"/>
                <w:szCs w:val="24"/>
              </w:rPr>
            </w:pPr>
          </w:p>
          <w:p w14:paraId="4E1DA51F" w14:textId="3B7AD79F" w:rsidR="008C7B0D" w:rsidRDefault="008C7B0D" w:rsidP="00BD4BDC">
            <w:pPr>
              <w:pStyle w:val="TableParagraph"/>
              <w:rPr>
                <w:sz w:val="24"/>
                <w:szCs w:val="24"/>
              </w:rPr>
            </w:pPr>
            <w:r>
              <w:rPr>
                <w:sz w:val="24"/>
                <w:szCs w:val="24"/>
              </w:rPr>
              <w:t>_____________________________________</w:t>
            </w:r>
          </w:p>
          <w:p w14:paraId="585D8C88" w14:textId="79F88545" w:rsidR="008C7B0D" w:rsidRDefault="008C7B0D" w:rsidP="00BD4BDC">
            <w:pPr>
              <w:pStyle w:val="TableParagraph"/>
              <w:rPr>
                <w:sz w:val="24"/>
                <w:szCs w:val="24"/>
              </w:rPr>
            </w:pPr>
            <w:r>
              <w:rPr>
                <w:sz w:val="24"/>
                <w:szCs w:val="24"/>
              </w:rPr>
              <w:t>Printed Name</w:t>
            </w:r>
          </w:p>
          <w:p w14:paraId="17E5354B" w14:textId="77777777" w:rsidR="008C7B0D" w:rsidRDefault="008C7B0D" w:rsidP="00BD4BDC">
            <w:pPr>
              <w:pStyle w:val="TableParagraph"/>
              <w:rPr>
                <w:sz w:val="24"/>
                <w:szCs w:val="24"/>
              </w:rPr>
            </w:pPr>
          </w:p>
          <w:p w14:paraId="4F3A49B3" w14:textId="04CC9CF0" w:rsidR="008C7B0D" w:rsidRDefault="008C7B0D" w:rsidP="00BD4BDC">
            <w:pPr>
              <w:pStyle w:val="TableParagraph"/>
              <w:rPr>
                <w:sz w:val="24"/>
                <w:szCs w:val="24"/>
              </w:rPr>
            </w:pPr>
            <w:r>
              <w:rPr>
                <w:sz w:val="24"/>
                <w:szCs w:val="24"/>
              </w:rPr>
              <w:t>_____________________________________</w:t>
            </w:r>
          </w:p>
          <w:p w14:paraId="0A2A2E80" w14:textId="77777777" w:rsidR="008C7B0D" w:rsidRDefault="008C7B0D" w:rsidP="00BD4BDC">
            <w:pPr>
              <w:pStyle w:val="TableParagraph"/>
              <w:rPr>
                <w:sz w:val="24"/>
                <w:szCs w:val="24"/>
              </w:rPr>
            </w:pPr>
            <w:r>
              <w:rPr>
                <w:sz w:val="24"/>
                <w:szCs w:val="24"/>
              </w:rPr>
              <w:t>Title</w:t>
            </w:r>
          </w:p>
          <w:p w14:paraId="0F468925" w14:textId="77777777" w:rsidR="008C7B0D" w:rsidRDefault="008C7B0D" w:rsidP="00BD4BDC">
            <w:pPr>
              <w:pStyle w:val="TableParagraph"/>
              <w:rPr>
                <w:sz w:val="24"/>
                <w:szCs w:val="24"/>
              </w:rPr>
            </w:pPr>
          </w:p>
          <w:p w14:paraId="2007FD1A" w14:textId="4B48A718" w:rsidR="008C7B0D" w:rsidRDefault="008C7B0D" w:rsidP="00BD4BDC">
            <w:pPr>
              <w:pStyle w:val="TableParagraph"/>
              <w:rPr>
                <w:sz w:val="24"/>
                <w:szCs w:val="24"/>
              </w:rPr>
            </w:pPr>
            <w:r>
              <w:rPr>
                <w:sz w:val="24"/>
                <w:szCs w:val="24"/>
              </w:rPr>
              <w:t>_____________________________________</w:t>
            </w:r>
          </w:p>
          <w:p w14:paraId="6D858BCF" w14:textId="77777777" w:rsidR="008C7B0D" w:rsidRDefault="008C7B0D" w:rsidP="00BD4BDC">
            <w:pPr>
              <w:pStyle w:val="TableParagraph"/>
              <w:rPr>
                <w:sz w:val="24"/>
                <w:szCs w:val="24"/>
              </w:rPr>
            </w:pPr>
            <w:r>
              <w:rPr>
                <w:sz w:val="24"/>
                <w:szCs w:val="24"/>
              </w:rPr>
              <w:t>Date</w:t>
            </w:r>
          </w:p>
        </w:tc>
      </w:tr>
    </w:tbl>
    <w:p w14:paraId="4BF564E3" w14:textId="77777777" w:rsidR="008C7B0D" w:rsidRDefault="008C7B0D" w:rsidP="008C7B0D">
      <w:pPr>
        <w:pStyle w:val="TableParagraph"/>
        <w:spacing w:after="240"/>
        <w:jc w:val="both"/>
        <w:rPr>
          <w:sz w:val="24"/>
          <w:szCs w:val="24"/>
        </w:rPr>
      </w:pPr>
    </w:p>
    <w:sectPr w:rsidR="008C7B0D" w:rsidSect="008C7B0D">
      <w:footerReference w:type="even" r:id="rId8"/>
      <w:footerReference w:type="default" r:id="rId9"/>
      <w:footerReference w:type="first" r:id="rId10"/>
      <w:pgSz w:w="12240" w:h="15840"/>
      <w:pgMar w:top="1080" w:right="1440" w:bottom="1440" w:left="1440" w:header="720" w:footer="5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C55A5" w14:textId="77777777" w:rsidR="002B3F35" w:rsidRDefault="002B3F35">
      <w:pPr>
        <w:spacing w:after="0" w:line="240" w:lineRule="auto"/>
      </w:pPr>
      <w:r>
        <w:separator/>
      </w:r>
    </w:p>
  </w:endnote>
  <w:endnote w:type="continuationSeparator" w:id="0">
    <w:p w14:paraId="355BC4CE" w14:textId="77777777" w:rsidR="002B3F35" w:rsidRDefault="002B3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BEFA" w14:textId="77777777" w:rsidR="003761FE" w:rsidRDefault="002E0257">
    <w:pPr>
      <w:tabs>
        <w:tab w:val="center" w:pos="2570"/>
        <w:tab w:val="right" w:pos="10304"/>
      </w:tabs>
      <w:spacing w:after="85" w:line="259" w:lineRule="auto"/>
      <w:ind w:left="0" w:right="0" w:firstLine="0"/>
    </w:pPr>
    <w:r>
      <w:rPr>
        <w:rFonts w:ascii="Calibri" w:eastAsia="Calibri" w:hAnsi="Calibri" w:cs="Calibri"/>
        <w:sz w:val="22"/>
      </w:rPr>
      <w:tab/>
    </w:r>
    <w:r>
      <w:rPr>
        <w:color w:val="333333"/>
        <w:sz w:val="14"/>
      </w:rPr>
      <w:t xml:space="preserve">Page </w:t>
    </w:r>
    <w:r>
      <w:fldChar w:fldCharType="begin"/>
    </w:r>
    <w:r>
      <w:instrText xml:space="preserve"> PAGE   \* MERGEFORMAT </w:instrText>
    </w:r>
    <w:r>
      <w:fldChar w:fldCharType="separate"/>
    </w:r>
    <w:r>
      <w:rPr>
        <w:color w:val="333333"/>
        <w:sz w:val="14"/>
      </w:rPr>
      <w:t>2</w:t>
    </w:r>
    <w:r>
      <w:rPr>
        <w:color w:val="333333"/>
        <w:sz w:val="14"/>
      </w:rPr>
      <w:fldChar w:fldCharType="end"/>
    </w:r>
    <w:r>
      <w:rPr>
        <w:color w:val="333333"/>
        <w:sz w:val="14"/>
      </w:rPr>
      <w:t xml:space="preserve"> of </w:t>
    </w:r>
    <w:fldSimple w:instr=" NUMPAGES   \* MERGEFORMAT ">
      <w:r>
        <w:rPr>
          <w:color w:val="333333"/>
          <w:sz w:val="14"/>
        </w:rPr>
        <w:t>8</w:t>
      </w:r>
    </w:fldSimple>
    <w:r>
      <w:rPr>
        <w:color w:val="333333"/>
        <w:sz w:val="14"/>
      </w:rPr>
      <w:t xml:space="preserve">; Independent Contract Agreement </w:t>
    </w:r>
    <w:r>
      <w:rPr>
        <w:color w:val="333333"/>
        <w:sz w:val="14"/>
      </w:rPr>
      <w:tab/>
      <w:t xml:space="preserve"> Rev.: 1/31/2023 </w:t>
    </w:r>
  </w:p>
  <w:p w14:paraId="729B3085" w14:textId="77777777" w:rsidR="003761FE" w:rsidRDefault="002E0257">
    <w:pPr>
      <w:spacing w:after="0" w:line="259" w:lineRule="auto"/>
      <w:ind w:left="936" w:right="0" w:firstLine="0"/>
    </w:pPr>
    <w:r>
      <w:rPr>
        <w:color w:val="333333"/>
        <w:sz w:val="14"/>
      </w:rPr>
      <w:t>WNC is an EEO/Title IX institution. For more information, visit https://wnc.edu/human-resources/title-ix.php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113940"/>
      <w:docPartObj>
        <w:docPartGallery w:val="Page Numbers (Bottom of Page)"/>
        <w:docPartUnique/>
      </w:docPartObj>
    </w:sdtPr>
    <w:sdtEndPr>
      <w:rPr>
        <w:noProof/>
      </w:rPr>
    </w:sdtEndPr>
    <w:sdtContent>
      <w:p w14:paraId="03F3FF49" w14:textId="77777777" w:rsidR="008C7B0D" w:rsidRDefault="008C7B0D" w:rsidP="00751351">
        <w:pPr>
          <w:pStyle w:val="Footer"/>
          <w:ind w:left="0" w:right="0" w:firstLine="0"/>
          <w:jc w:val="center"/>
        </w:pPr>
        <w:r>
          <w:fldChar w:fldCharType="begin"/>
        </w:r>
        <w:r>
          <w:instrText xml:space="preserve"> PAGE   \* MERGEFORMAT </w:instrText>
        </w:r>
        <w:r>
          <w:fldChar w:fldCharType="separate"/>
        </w:r>
        <w:r>
          <w:t>1</w:t>
        </w:r>
        <w:r>
          <w:rPr>
            <w:noProof/>
          </w:rPr>
          <w:fldChar w:fldCharType="end"/>
        </w:r>
      </w:p>
    </w:sdtContent>
  </w:sdt>
  <w:p w14:paraId="68314936" w14:textId="77777777" w:rsidR="00751351" w:rsidRDefault="00751351" w:rsidP="00751351">
    <w:pPr>
      <w:pStyle w:val="Footer"/>
      <w:ind w:left="0" w:right="0" w:firstLine="0"/>
      <w:rPr>
        <w:sz w:val="16"/>
        <w:szCs w:val="16"/>
      </w:rPr>
    </w:pPr>
  </w:p>
  <w:p w14:paraId="42954D84" w14:textId="1E8ED294" w:rsidR="008C7B0D" w:rsidRDefault="008C7B0D" w:rsidP="00751351">
    <w:pPr>
      <w:pStyle w:val="Footer"/>
      <w:ind w:left="0" w:right="0" w:firstLine="0"/>
      <w:rPr>
        <w:sz w:val="16"/>
        <w:szCs w:val="16"/>
      </w:rPr>
    </w:pPr>
    <w:r w:rsidRPr="008C7B0D">
      <w:rPr>
        <w:sz w:val="16"/>
        <w:szCs w:val="16"/>
      </w:rPr>
      <w:t>Independent Contractor Agreement Ver. 08/2025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073647"/>
      <w:docPartObj>
        <w:docPartGallery w:val="Page Numbers (Bottom of Page)"/>
        <w:docPartUnique/>
      </w:docPartObj>
    </w:sdtPr>
    <w:sdtEndPr>
      <w:rPr>
        <w:noProof/>
      </w:rPr>
    </w:sdtEndPr>
    <w:sdtContent>
      <w:p w14:paraId="4F9C7FCF" w14:textId="77777777" w:rsidR="008C7B0D" w:rsidRDefault="008C7B0D" w:rsidP="008C7B0D">
        <w:pPr>
          <w:pStyle w:val="Footer"/>
          <w:jc w:val="center"/>
        </w:pPr>
        <w:r>
          <w:fldChar w:fldCharType="begin"/>
        </w:r>
        <w:r>
          <w:instrText xml:space="preserve"> PAGE   \* MERGEFORMAT </w:instrText>
        </w:r>
        <w:r>
          <w:fldChar w:fldCharType="separate"/>
        </w:r>
        <w:r>
          <w:t>1</w:t>
        </w:r>
        <w:r>
          <w:rPr>
            <w:noProof/>
          </w:rPr>
          <w:fldChar w:fldCharType="end"/>
        </w:r>
      </w:p>
    </w:sdtContent>
  </w:sdt>
  <w:p w14:paraId="6AA69449" w14:textId="7E465A3F" w:rsidR="003761FE" w:rsidRDefault="008C7B0D" w:rsidP="008C7B0D">
    <w:pPr>
      <w:pStyle w:val="Footer"/>
      <w:rPr>
        <w:sz w:val="16"/>
        <w:szCs w:val="16"/>
      </w:rPr>
    </w:pPr>
    <w:r w:rsidRPr="008C7B0D">
      <w:rPr>
        <w:sz w:val="16"/>
        <w:szCs w:val="16"/>
      </w:rPr>
      <w:t>Independent Contractor Agreement Ver. 08/2025</w:t>
    </w:r>
  </w:p>
  <w:p w14:paraId="43E8FF0F" w14:textId="77777777" w:rsidR="008C7B0D" w:rsidRPr="008C7B0D" w:rsidRDefault="008C7B0D" w:rsidP="008C7B0D">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B2D24" w14:textId="77777777" w:rsidR="002B3F35" w:rsidRDefault="002B3F35">
      <w:pPr>
        <w:spacing w:after="0" w:line="240" w:lineRule="auto"/>
      </w:pPr>
      <w:r>
        <w:separator/>
      </w:r>
    </w:p>
  </w:footnote>
  <w:footnote w:type="continuationSeparator" w:id="0">
    <w:p w14:paraId="00F9F068" w14:textId="77777777" w:rsidR="002B3F35" w:rsidRDefault="002B3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86ADE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E38BC"/>
    <w:multiLevelType w:val="hybridMultilevel"/>
    <w:tmpl w:val="AC861122"/>
    <w:lvl w:ilvl="0" w:tplc="0409000F">
      <w:start w:val="1"/>
      <w:numFmt w:val="decimal"/>
      <w:lvlText w:val="%1."/>
      <w:lvlJc w:val="left"/>
      <w:pPr>
        <w:ind w:left="1306" w:hanging="360"/>
      </w:pPr>
    </w:lvl>
    <w:lvl w:ilvl="1" w:tplc="04090019" w:tentative="1">
      <w:start w:val="1"/>
      <w:numFmt w:val="lowerLetter"/>
      <w:lvlText w:val="%2."/>
      <w:lvlJc w:val="left"/>
      <w:pPr>
        <w:ind w:left="2026" w:hanging="360"/>
      </w:pPr>
    </w:lvl>
    <w:lvl w:ilvl="2" w:tplc="0409001B" w:tentative="1">
      <w:start w:val="1"/>
      <w:numFmt w:val="lowerRoman"/>
      <w:lvlText w:val="%3."/>
      <w:lvlJc w:val="right"/>
      <w:pPr>
        <w:ind w:left="2746" w:hanging="180"/>
      </w:pPr>
    </w:lvl>
    <w:lvl w:ilvl="3" w:tplc="0409000F" w:tentative="1">
      <w:start w:val="1"/>
      <w:numFmt w:val="decimal"/>
      <w:lvlText w:val="%4."/>
      <w:lvlJc w:val="left"/>
      <w:pPr>
        <w:ind w:left="3466" w:hanging="360"/>
      </w:pPr>
    </w:lvl>
    <w:lvl w:ilvl="4" w:tplc="04090019" w:tentative="1">
      <w:start w:val="1"/>
      <w:numFmt w:val="lowerLetter"/>
      <w:lvlText w:val="%5."/>
      <w:lvlJc w:val="left"/>
      <w:pPr>
        <w:ind w:left="4186" w:hanging="360"/>
      </w:pPr>
    </w:lvl>
    <w:lvl w:ilvl="5" w:tplc="0409001B" w:tentative="1">
      <w:start w:val="1"/>
      <w:numFmt w:val="lowerRoman"/>
      <w:lvlText w:val="%6."/>
      <w:lvlJc w:val="right"/>
      <w:pPr>
        <w:ind w:left="4906" w:hanging="180"/>
      </w:pPr>
    </w:lvl>
    <w:lvl w:ilvl="6" w:tplc="0409000F" w:tentative="1">
      <w:start w:val="1"/>
      <w:numFmt w:val="decimal"/>
      <w:lvlText w:val="%7."/>
      <w:lvlJc w:val="left"/>
      <w:pPr>
        <w:ind w:left="5626" w:hanging="360"/>
      </w:pPr>
    </w:lvl>
    <w:lvl w:ilvl="7" w:tplc="04090019" w:tentative="1">
      <w:start w:val="1"/>
      <w:numFmt w:val="lowerLetter"/>
      <w:lvlText w:val="%8."/>
      <w:lvlJc w:val="left"/>
      <w:pPr>
        <w:ind w:left="6346" w:hanging="360"/>
      </w:pPr>
    </w:lvl>
    <w:lvl w:ilvl="8" w:tplc="0409001B" w:tentative="1">
      <w:start w:val="1"/>
      <w:numFmt w:val="lowerRoman"/>
      <w:lvlText w:val="%9."/>
      <w:lvlJc w:val="right"/>
      <w:pPr>
        <w:ind w:left="7066" w:hanging="180"/>
      </w:pPr>
    </w:lvl>
  </w:abstractNum>
  <w:abstractNum w:abstractNumId="2" w15:restartNumberingAfterBreak="0">
    <w:nsid w:val="05E373A9"/>
    <w:multiLevelType w:val="hybridMultilevel"/>
    <w:tmpl w:val="0F86FEE8"/>
    <w:lvl w:ilvl="0" w:tplc="BCB88B60">
      <w:start w:val="1"/>
      <w:numFmt w:val="decimal"/>
      <w:lvlText w:val="%1."/>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044AC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74F1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88F45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829EA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40A0C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A6C3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227C2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5C74F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516F98"/>
    <w:multiLevelType w:val="hybridMultilevel"/>
    <w:tmpl w:val="B96A904A"/>
    <w:lvl w:ilvl="0" w:tplc="E6F61A92">
      <w:start w:val="1"/>
      <w:numFmt w:val="lowerLetter"/>
      <w:lvlText w:val="%1."/>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C2BD9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B64C3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744B8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6CE4E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3ED6B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240F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723B7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DC7B8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E00C29"/>
    <w:multiLevelType w:val="multilevel"/>
    <w:tmpl w:val="5FCCA520"/>
    <w:lvl w:ilvl="0">
      <w:start w:val="1"/>
      <w:numFmt w:val="decimal"/>
      <w:pStyle w:val="Heading1"/>
      <w:lvlText w:val="%1"/>
      <w:lvlJc w:val="left"/>
      <w:pPr>
        <w:ind w:left="1782" w:hanging="432"/>
      </w:pPr>
      <w:rPr>
        <w:rFonts w:ascii="Franklin Gothic Book" w:hAnsi="Franklin Gothic Book" w:hint="default"/>
        <w:b/>
        <w:sz w:val="22"/>
        <w:szCs w:val="22"/>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Franklin Gothic Book" w:hAnsi="Franklin Gothic Book" w:hint="default"/>
        <w:b w:val="0"/>
        <w:color w:val="000000" w:themeColor="text1"/>
        <w:sz w:val="20"/>
        <w:szCs w:val="2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1EBF4381"/>
    <w:multiLevelType w:val="hybridMultilevel"/>
    <w:tmpl w:val="91CA6B48"/>
    <w:lvl w:ilvl="0" w:tplc="FFFFFFFF">
      <w:start w:val="1"/>
      <w:numFmt w:val="decimal"/>
      <w:lvlText w:val="%1."/>
      <w:lvlJc w:val="left"/>
      <w:pPr>
        <w:ind w:left="828" w:hanging="362"/>
      </w:pPr>
      <w:rPr>
        <w:rFonts w:ascii="Times New Roman" w:eastAsia="Calibri" w:hAnsi="Times New Roman" w:cs="Times New Roman" w:hint="default"/>
        <w:b w:val="0"/>
        <w:bCs w:val="0"/>
        <w:i w:val="0"/>
        <w:iCs w:val="0"/>
        <w:spacing w:val="0"/>
        <w:w w:val="100"/>
        <w:sz w:val="24"/>
        <w:szCs w:val="24"/>
        <w:lang w:val="en-US" w:eastAsia="en-US" w:bidi="ar-SA"/>
      </w:rPr>
    </w:lvl>
    <w:lvl w:ilvl="1" w:tplc="04090001">
      <w:start w:val="1"/>
      <w:numFmt w:val="bullet"/>
      <w:lvlText w:val=""/>
      <w:lvlJc w:val="left"/>
      <w:pPr>
        <w:ind w:left="1764" w:hanging="360"/>
      </w:pPr>
      <w:rPr>
        <w:rFonts w:ascii="Symbol" w:hAnsi="Symbol" w:hint="default"/>
      </w:rPr>
    </w:lvl>
    <w:lvl w:ilvl="2" w:tplc="FFFFFFFF">
      <w:numFmt w:val="bullet"/>
      <w:lvlText w:val="•"/>
      <w:lvlJc w:val="left"/>
      <w:pPr>
        <w:ind w:left="2712" w:hanging="362"/>
      </w:pPr>
      <w:rPr>
        <w:rFonts w:hint="default"/>
        <w:lang w:val="en-US" w:eastAsia="en-US" w:bidi="ar-SA"/>
      </w:rPr>
    </w:lvl>
    <w:lvl w:ilvl="3" w:tplc="FFFFFFFF">
      <w:numFmt w:val="bullet"/>
      <w:lvlText w:val="•"/>
      <w:lvlJc w:val="left"/>
      <w:pPr>
        <w:ind w:left="3658" w:hanging="362"/>
      </w:pPr>
      <w:rPr>
        <w:rFonts w:hint="default"/>
        <w:lang w:val="en-US" w:eastAsia="en-US" w:bidi="ar-SA"/>
      </w:rPr>
    </w:lvl>
    <w:lvl w:ilvl="4" w:tplc="FFFFFFFF">
      <w:numFmt w:val="bullet"/>
      <w:lvlText w:val="•"/>
      <w:lvlJc w:val="left"/>
      <w:pPr>
        <w:ind w:left="4605" w:hanging="362"/>
      </w:pPr>
      <w:rPr>
        <w:rFonts w:hint="default"/>
        <w:lang w:val="en-US" w:eastAsia="en-US" w:bidi="ar-SA"/>
      </w:rPr>
    </w:lvl>
    <w:lvl w:ilvl="5" w:tplc="FFFFFFFF">
      <w:numFmt w:val="bullet"/>
      <w:lvlText w:val="•"/>
      <w:lvlJc w:val="left"/>
      <w:pPr>
        <w:ind w:left="5551" w:hanging="362"/>
      </w:pPr>
      <w:rPr>
        <w:rFonts w:hint="default"/>
        <w:lang w:val="en-US" w:eastAsia="en-US" w:bidi="ar-SA"/>
      </w:rPr>
    </w:lvl>
    <w:lvl w:ilvl="6" w:tplc="FFFFFFFF">
      <w:numFmt w:val="bullet"/>
      <w:lvlText w:val="•"/>
      <w:lvlJc w:val="left"/>
      <w:pPr>
        <w:ind w:left="6497" w:hanging="362"/>
      </w:pPr>
      <w:rPr>
        <w:rFonts w:hint="default"/>
        <w:lang w:val="en-US" w:eastAsia="en-US" w:bidi="ar-SA"/>
      </w:rPr>
    </w:lvl>
    <w:lvl w:ilvl="7" w:tplc="FFFFFFFF">
      <w:numFmt w:val="bullet"/>
      <w:lvlText w:val="•"/>
      <w:lvlJc w:val="left"/>
      <w:pPr>
        <w:ind w:left="7444" w:hanging="362"/>
      </w:pPr>
      <w:rPr>
        <w:rFonts w:hint="default"/>
        <w:lang w:val="en-US" w:eastAsia="en-US" w:bidi="ar-SA"/>
      </w:rPr>
    </w:lvl>
    <w:lvl w:ilvl="8" w:tplc="FFFFFFFF">
      <w:numFmt w:val="bullet"/>
      <w:lvlText w:val="•"/>
      <w:lvlJc w:val="left"/>
      <w:pPr>
        <w:ind w:left="8390" w:hanging="362"/>
      </w:pPr>
      <w:rPr>
        <w:rFonts w:hint="default"/>
        <w:lang w:val="en-US" w:eastAsia="en-US" w:bidi="ar-SA"/>
      </w:rPr>
    </w:lvl>
  </w:abstractNum>
  <w:abstractNum w:abstractNumId="6" w15:restartNumberingAfterBreak="0">
    <w:nsid w:val="23285C09"/>
    <w:multiLevelType w:val="hybridMultilevel"/>
    <w:tmpl w:val="1C623C56"/>
    <w:lvl w:ilvl="0" w:tplc="3530C9EC">
      <w:start w:val="5"/>
      <w:numFmt w:val="decimal"/>
      <w:lvlText w:val="%1."/>
      <w:lvlJc w:val="left"/>
      <w:pPr>
        <w:ind w:left="1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76885C">
      <w:start w:val="1"/>
      <w:numFmt w:val="lowerLetter"/>
      <w:lvlText w:val="%2."/>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1C2C8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28AA0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4A67B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84CBA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F80E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2CD8D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F2A4A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685553"/>
    <w:multiLevelType w:val="hybridMultilevel"/>
    <w:tmpl w:val="2B92E236"/>
    <w:lvl w:ilvl="0" w:tplc="DCCE452A">
      <w:start w:val="1"/>
      <w:numFmt w:val="lowerLetter"/>
      <w:lvlText w:val="%1."/>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BCA5D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02CEB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B0C70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80F24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98AAE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3CF8C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CC07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0ACAA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BE1257"/>
    <w:multiLevelType w:val="hybridMultilevel"/>
    <w:tmpl w:val="7EA88C20"/>
    <w:lvl w:ilvl="0" w:tplc="1E029EEC">
      <w:start w:val="1"/>
      <w:numFmt w:val="lowerLetter"/>
      <w:lvlText w:val="%1."/>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3201D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64D6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CE9D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36334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04F69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186F3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5A16D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44DC5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1F215D0"/>
    <w:multiLevelType w:val="hybridMultilevel"/>
    <w:tmpl w:val="13C49BC2"/>
    <w:lvl w:ilvl="0" w:tplc="C764FE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D6304C">
      <w:start w:val="5"/>
      <w:numFmt w:val="decimal"/>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400786">
      <w:start w:val="1"/>
      <w:numFmt w:val="lowerRoman"/>
      <w:lvlText w:val="%3"/>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D6E158">
      <w:start w:val="1"/>
      <w:numFmt w:val="decimal"/>
      <w:lvlText w:val="%4"/>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266C6">
      <w:start w:val="1"/>
      <w:numFmt w:val="lowerLetter"/>
      <w:lvlText w:val="%5"/>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CC5262">
      <w:start w:val="1"/>
      <w:numFmt w:val="lowerRoman"/>
      <w:lvlText w:val="%6"/>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8ABD08">
      <w:start w:val="1"/>
      <w:numFmt w:val="decimal"/>
      <w:lvlText w:val="%7"/>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84967E">
      <w:start w:val="1"/>
      <w:numFmt w:val="lowerLetter"/>
      <w:lvlText w:val="%8"/>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785226">
      <w:start w:val="1"/>
      <w:numFmt w:val="lowerRoman"/>
      <w:lvlText w:val="%9"/>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63D5AD0"/>
    <w:multiLevelType w:val="hybridMultilevel"/>
    <w:tmpl w:val="2EDAA730"/>
    <w:lvl w:ilvl="0" w:tplc="84042DDA">
      <w:start w:val="11"/>
      <w:numFmt w:val="decimal"/>
      <w:lvlText w:val="%1."/>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F4430A">
      <w:start w:val="1"/>
      <w:numFmt w:val="decimal"/>
      <w:lvlText w:val="(%2)"/>
      <w:lvlJc w:val="left"/>
      <w:pPr>
        <w:ind w:left="1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FE053E">
      <w:start w:val="1"/>
      <w:numFmt w:val="lowerRoman"/>
      <w:lvlText w:val="%3"/>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A8B850">
      <w:start w:val="1"/>
      <w:numFmt w:val="decimal"/>
      <w:lvlText w:val="%4"/>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64C68A">
      <w:start w:val="1"/>
      <w:numFmt w:val="lowerLetter"/>
      <w:lvlText w:val="%5"/>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FA65E8">
      <w:start w:val="1"/>
      <w:numFmt w:val="lowerRoman"/>
      <w:lvlText w:val="%6"/>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BA8FB2">
      <w:start w:val="1"/>
      <w:numFmt w:val="decimal"/>
      <w:lvlText w:val="%7"/>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F2E850">
      <w:start w:val="1"/>
      <w:numFmt w:val="lowerLetter"/>
      <w:lvlText w:val="%8"/>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9ABE14">
      <w:start w:val="1"/>
      <w:numFmt w:val="lowerRoman"/>
      <w:lvlText w:val="%9"/>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0F16907"/>
    <w:multiLevelType w:val="hybridMultilevel"/>
    <w:tmpl w:val="18AC01E8"/>
    <w:lvl w:ilvl="0" w:tplc="7A6E5C30">
      <w:start w:val="2"/>
      <w:numFmt w:val="lowerLetter"/>
      <w:lvlText w:val="%1."/>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AE697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FA03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0AC5E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F0564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68A79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FCD4F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942E5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307C3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A5C343B"/>
    <w:multiLevelType w:val="hybridMultilevel"/>
    <w:tmpl w:val="D6668D96"/>
    <w:lvl w:ilvl="0" w:tplc="5AC6C95E">
      <w:start w:val="1"/>
      <w:numFmt w:val="lowerLetter"/>
      <w:lvlText w:val="%1."/>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EA5D8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A8D2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54F3F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4F37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BEEDA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E070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256B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8E1B8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2785555"/>
    <w:multiLevelType w:val="hybridMultilevel"/>
    <w:tmpl w:val="CB24D878"/>
    <w:lvl w:ilvl="0" w:tplc="EAB26FB8">
      <w:start w:val="1"/>
      <w:numFmt w:val="lowerLetter"/>
      <w:lvlText w:val="%1."/>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200C4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B6B21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D8197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C3E3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AC72B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84A1B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0A0B6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20F5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A10115"/>
    <w:multiLevelType w:val="hybridMultilevel"/>
    <w:tmpl w:val="8034EAC8"/>
    <w:lvl w:ilvl="0" w:tplc="04090019">
      <w:start w:val="1"/>
      <w:numFmt w:val="lowerLetter"/>
      <w:lvlText w:val="%1."/>
      <w:lvlJc w:val="left"/>
      <w:pPr>
        <w:ind w:left="1764" w:hanging="360"/>
      </w:pPr>
    </w:lvl>
    <w:lvl w:ilvl="1" w:tplc="04090019" w:tentative="1">
      <w:start w:val="1"/>
      <w:numFmt w:val="lowerLetter"/>
      <w:lvlText w:val="%2."/>
      <w:lvlJc w:val="left"/>
      <w:pPr>
        <w:ind w:left="2484" w:hanging="360"/>
      </w:pPr>
    </w:lvl>
    <w:lvl w:ilvl="2" w:tplc="0409001B" w:tentative="1">
      <w:start w:val="1"/>
      <w:numFmt w:val="lowerRoman"/>
      <w:lvlText w:val="%3."/>
      <w:lvlJc w:val="right"/>
      <w:pPr>
        <w:ind w:left="3204" w:hanging="180"/>
      </w:pPr>
    </w:lvl>
    <w:lvl w:ilvl="3" w:tplc="0409000F" w:tentative="1">
      <w:start w:val="1"/>
      <w:numFmt w:val="decimal"/>
      <w:lvlText w:val="%4."/>
      <w:lvlJc w:val="left"/>
      <w:pPr>
        <w:ind w:left="3924" w:hanging="360"/>
      </w:pPr>
    </w:lvl>
    <w:lvl w:ilvl="4" w:tplc="04090019" w:tentative="1">
      <w:start w:val="1"/>
      <w:numFmt w:val="lowerLetter"/>
      <w:lvlText w:val="%5."/>
      <w:lvlJc w:val="left"/>
      <w:pPr>
        <w:ind w:left="4644" w:hanging="360"/>
      </w:pPr>
    </w:lvl>
    <w:lvl w:ilvl="5" w:tplc="0409001B" w:tentative="1">
      <w:start w:val="1"/>
      <w:numFmt w:val="lowerRoman"/>
      <w:lvlText w:val="%6."/>
      <w:lvlJc w:val="right"/>
      <w:pPr>
        <w:ind w:left="5364" w:hanging="180"/>
      </w:pPr>
    </w:lvl>
    <w:lvl w:ilvl="6" w:tplc="0409000F" w:tentative="1">
      <w:start w:val="1"/>
      <w:numFmt w:val="decimal"/>
      <w:lvlText w:val="%7."/>
      <w:lvlJc w:val="left"/>
      <w:pPr>
        <w:ind w:left="6084" w:hanging="360"/>
      </w:pPr>
    </w:lvl>
    <w:lvl w:ilvl="7" w:tplc="04090019" w:tentative="1">
      <w:start w:val="1"/>
      <w:numFmt w:val="lowerLetter"/>
      <w:lvlText w:val="%8."/>
      <w:lvlJc w:val="left"/>
      <w:pPr>
        <w:ind w:left="6804" w:hanging="360"/>
      </w:pPr>
    </w:lvl>
    <w:lvl w:ilvl="8" w:tplc="0409001B" w:tentative="1">
      <w:start w:val="1"/>
      <w:numFmt w:val="lowerRoman"/>
      <w:lvlText w:val="%9."/>
      <w:lvlJc w:val="right"/>
      <w:pPr>
        <w:ind w:left="7524" w:hanging="180"/>
      </w:pPr>
    </w:lvl>
  </w:abstractNum>
  <w:abstractNum w:abstractNumId="15" w15:restartNumberingAfterBreak="0">
    <w:nsid w:val="6D466CC2"/>
    <w:multiLevelType w:val="hybridMultilevel"/>
    <w:tmpl w:val="494C397C"/>
    <w:lvl w:ilvl="0" w:tplc="AC002FF2">
      <w:start w:val="1"/>
      <w:numFmt w:val="decimal"/>
      <w:lvlText w:val="%1."/>
      <w:lvlJc w:val="left"/>
      <w:pPr>
        <w:ind w:left="1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54530E">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7C4982">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E044C6">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6EF138">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FC8A4C">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12855A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0A8704">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BE7C62">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DBF7657"/>
    <w:multiLevelType w:val="hybridMultilevel"/>
    <w:tmpl w:val="5EF8B28A"/>
    <w:lvl w:ilvl="0" w:tplc="F54864A0">
      <w:start w:val="1"/>
      <w:numFmt w:val="lowerLetter"/>
      <w:lvlText w:val="%1."/>
      <w:lvlJc w:val="left"/>
      <w:pPr>
        <w:ind w:left="2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4A181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C1C8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BEEDA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C61A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6C11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3C071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22AEC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18F7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1476F47"/>
    <w:multiLevelType w:val="hybridMultilevel"/>
    <w:tmpl w:val="81181B64"/>
    <w:lvl w:ilvl="0" w:tplc="6616B4A0">
      <w:start w:val="1"/>
      <w:numFmt w:val="decimal"/>
      <w:lvlText w:val="%1."/>
      <w:lvlJc w:val="left"/>
      <w:pPr>
        <w:ind w:left="828" w:hanging="362"/>
      </w:pPr>
      <w:rPr>
        <w:rFonts w:ascii="Times New Roman" w:eastAsia="Calibri" w:hAnsi="Times New Roman" w:cs="Times New Roman" w:hint="default"/>
        <w:b w:val="0"/>
        <w:bCs w:val="0"/>
        <w:i w:val="0"/>
        <w:iCs w:val="0"/>
        <w:spacing w:val="0"/>
        <w:w w:val="100"/>
        <w:sz w:val="24"/>
        <w:szCs w:val="24"/>
        <w:lang w:val="en-US" w:eastAsia="en-US" w:bidi="ar-SA"/>
      </w:rPr>
    </w:lvl>
    <w:lvl w:ilvl="1" w:tplc="04090019">
      <w:start w:val="1"/>
      <w:numFmt w:val="lowerLetter"/>
      <w:lvlText w:val="%2."/>
      <w:lvlJc w:val="left"/>
      <w:pPr>
        <w:ind w:left="1764" w:hanging="360"/>
      </w:pPr>
    </w:lvl>
    <w:lvl w:ilvl="2" w:tplc="00B69A0E">
      <w:numFmt w:val="bullet"/>
      <w:lvlText w:val="•"/>
      <w:lvlJc w:val="left"/>
      <w:pPr>
        <w:ind w:left="2712" w:hanging="362"/>
      </w:pPr>
      <w:rPr>
        <w:rFonts w:hint="default"/>
        <w:lang w:val="en-US" w:eastAsia="en-US" w:bidi="ar-SA"/>
      </w:rPr>
    </w:lvl>
    <w:lvl w:ilvl="3" w:tplc="7CC2939C">
      <w:numFmt w:val="bullet"/>
      <w:lvlText w:val="•"/>
      <w:lvlJc w:val="left"/>
      <w:pPr>
        <w:ind w:left="3658" w:hanging="362"/>
      </w:pPr>
      <w:rPr>
        <w:rFonts w:hint="default"/>
        <w:lang w:val="en-US" w:eastAsia="en-US" w:bidi="ar-SA"/>
      </w:rPr>
    </w:lvl>
    <w:lvl w:ilvl="4" w:tplc="3A229DCE">
      <w:numFmt w:val="bullet"/>
      <w:lvlText w:val="•"/>
      <w:lvlJc w:val="left"/>
      <w:pPr>
        <w:ind w:left="4605" w:hanging="362"/>
      </w:pPr>
      <w:rPr>
        <w:rFonts w:hint="default"/>
        <w:lang w:val="en-US" w:eastAsia="en-US" w:bidi="ar-SA"/>
      </w:rPr>
    </w:lvl>
    <w:lvl w:ilvl="5" w:tplc="7972887A">
      <w:numFmt w:val="bullet"/>
      <w:lvlText w:val="•"/>
      <w:lvlJc w:val="left"/>
      <w:pPr>
        <w:ind w:left="5551" w:hanging="362"/>
      </w:pPr>
      <w:rPr>
        <w:rFonts w:hint="default"/>
        <w:lang w:val="en-US" w:eastAsia="en-US" w:bidi="ar-SA"/>
      </w:rPr>
    </w:lvl>
    <w:lvl w:ilvl="6" w:tplc="3F7AA1FC">
      <w:numFmt w:val="bullet"/>
      <w:lvlText w:val="•"/>
      <w:lvlJc w:val="left"/>
      <w:pPr>
        <w:ind w:left="6497" w:hanging="362"/>
      </w:pPr>
      <w:rPr>
        <w:rFonts w:hint="default"/>
        <w:lang w:val="en-US" w:eastAsia="en-US" w:bidi="ar-SA"/>
      </w:rPr>
    </w:lvl>
    <w:lvl w:ilvl="7" w:tplc="C66A6BBA">
      <w:numFmt w:val="bullet"/>
      <w:lvlText w:val="•"/>
      <w:lvlJc w:val="left"/>
      <w:pPr>
        <w:ind w:left="7444" w:hanging="362"/>
      </w:pPr>
      <w:rPr>
        <w:rFonts w:hint="default"/>
        <w:lang w:val="en-US" w:eastAsia="en-US" w:bidi="ar-SA"/>
      </w:rPr>
    </w:lvl>
    <w:lvl w:ilvl="8" w:tplc="4EE2AF54">
      <w:numFmt w:val="bullet"/>
      <w:lvlText w:val="•"/>
      <w:lvlJc w:val="left"/>
      <w:pPr>
        <w:ind w:left="8390" w:hanging="362"/>
      </w:pPr>
      <w:rPr>
        <w:rFonts w:hint="default"/>
        <w:lang w:val="en-US" w:eastAsia="en-US" w:bidi="ar-SA"/>
      </w:rPr>
    </w:lvl>
  </w:abstractNum>
  <w:abstractNum w:abstractNumId="18" w15:restartNumberingAfterBreak="0">
    <w:nsid w:val="7EF01654"/>
    <w:multiLevelType w:val="hybridMultilevel"/>
    <w:tmpl w:val="9D1CCC2E"/>
    <w:lvl w:ilvl="0" w:tplc="04964B2E">
      <w:start w:val="1"/>
      <w:numFmt w:val="decimal"/>
      <w:lvlText w:val="%1."/>
      <w:lvlJc w:val="left"/>
      <w:pPr>
        <w:ind w:left="720" w:hanging="360"/>
      </w:pPr>
      <w:rPr>
        <w:rFonts w:hint="default"/>
        <w:b/>
        <w:i w:val="0"/>
        <w:spacing w:val="0"/>
        <w:w w:val="100"/>
        <w:position w:val="0"/>
        <w:sz w:val="24"/>
        <w:szCs w:val="24"/>
        <w:u w:val="none"/>
        <w:vertAlign w:val="baseline"/>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4805774">
    <w:abstractNumId w:val="2"/>
  </w:num>
  <w:num w:numId="2" w16cid:durableId="621309706">
    <w:abstractNumId w:val="15"/>
  </w:num>
  <w:num w:numId="3" w16cid:durableId="1624775018">
    <w:abstractNumId w:val="6"/>
  </w:num>
  <w:num w:numId="4" w16cid:durableId="821895220">
    <w:abstractNumId w:val="12"/>
  </w:num>
  <w:num w:numId="5" w16cid:durableId="1351570781">
    <w:abstractNumId w:val="3"/>
  </w:num>
  <w:num w:numId="6" w16cid:durableId="1595822121">
    <w:abstractNumId w:val="13"/>
  </w:num>
  <w:num w:numId="7" w16cid:durableId="1864587956">
    <w:abstractNumId w:val="16"/>
  </w:num>
  <w:num w:numId="8" w16cid:durableId="1938126026">
    <w:abstractNumId w:val="11"/>
  </w:num>
  <w:num w:numId="9" w16cid:durableId="2081974809">
    <w:abstractNumId w:val="7"/>
  </w:num>
  <w:num w:numId="10" w16cid:durableId="845285253">
    <w:abstractNumId w:val="8"/>
  </w:num>
  <w:num w:numId="11" w16cid:durableId="1254706452">
    <w:abstractNumId w:val="10"/>
  </w:num>
  <w:num w:numId="12" w16cid:durableId="1742019531">
    <w:abstractNumId w:val="9"/>
  </w:num>
  <w:num w:numId="13" w16cid:durableId="806161798">
    <w:abstractNumId w:val="1"/>
  </w:num>
  <w:num w:numId="14" w16cid:durableId="1099368333">
    <w:abstractNumId w:val="17"/>
  </w:num>
  <w:num w:numId="15" w16cid:durableId="545609702">
    <w:abstractNumId w:val="18"/>
  </w:num>
  <w:num w:numId="16" w16cid:durableId="531845474">
    <w:abstractNumId w:val="4"/>
  </w:num>
  <w:num w:numId="17" w16cid:durableId="776370553">
    <w:abstractNumId w:val="14"/>
  </w:num>
  <w:num w:numId="18" w16cid:durableId="6832086">
    <w:abstractNumId w:val="5"/>
  </w:num>
  <w:num w:numId="19" w16cid:durableId="998118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1FE"/>
    <w:rsid w:val="00016125"/>
    <w:rsid w:val="000A6FD4"/>
    <w:rsid w:val="000B7D26"/>
    <w:rsid w:val="00113320"/>
    <w:rsid w:val="00152401"/>
    <w:rsid w:val="0015429B"/>
    <w:rsid w:val="001E29F1"/>
    <w:rsid w:val="001E3FF2"/>
    <w:rsid w:val="001F47CA"/>
    <w:rsid w:val="00204BFD"/>
    <w:rsid w:val="00253C3E"/>
    <w:rsid w:val="00275BF6"/>
    <w:rsid w:val="002B3F35"/>
    <w:rsid w:val="002C4EE7"/>
    <w:rsid w:val="002E0257"/>
    <w:rsid w:val="003761FE"/>
    <w:rsid w:val="003D0971"/>
    <w:rsid w:val="003F7CC3"/>
    <w:rsid w:val="00402AE4"/>
    <w:rsid w:val="00430363"/>
    <w:rsid w:val="004339C2"/>
    <w:rsid w:val="0047464F"/>
    <w:rsid w:val="004F3559"/>
    <w:rsid w:val="005179DF"/>
    <w:rsid w:val="005B6D08"/>
    <w:rsid w:val="005C50AD"/>
    <w:rsid w:val="0065207E"/>
    <w:rsid w:val="006B4EC3"/>
    <w:rsid w:val="006F4A11"/>
    <w:rsid w:val="00703AE3"/>
    <w:rsid w:val="00712616"/>
    <w:rsid w:val="007229B3"/>
    <w:rsid w:val="00751351"/>
    <w:rsid w:val="00763EA7"/>
    <w:rsid w:val="007F7630"/>
    <w:rsid w:val="008107B4"/>
    <w:rsid w:val="00880E18"/>
    <w:rsid w:val="008C7B0D"/>
    <w:rsid w:val="008F28BC"/>
    <w:rsid w:val="00921EDB"/>
    <w:rsid w:val="009B1BBC"/>
    <w:rsid w:val="009C69AF"/>
    <w:rsid w:val="009F535B"/>
    <w:rsid w:val="00A0187A"/>
    <w:rsid w:val="00A30081"/>
    <w:rsid w:val="00AA39DC"/>
    <w:rsid w:val="00B078C1"/>
    <w:rsid w:val="00B35F05"/>
    <w:rsid w:val="00B63BDA"/>
    <w:rsid w:val="00BE2295"/>
    <w:rsid w:val="00C53B79"/>
    <w:rsid w:val="00DF6020"/>
    <w:rsid w:val="00E71758"/>
    <w:rsid w:val="00EA070A"/>
    <w:rsid w:val="00EA3073"/>
    <w:rsid w:val="00EC4171"/>
    <w:rsid w:val="00EE0EB3"/>
    <w:rsid w:val="00FA0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81225"/>
  <w15:docId w15:val="{02FDF58F-3A22-4045-B469-EA96F50A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50" w:lineRule="auto"/>
      <w:ind w:left="946" w:right="148" w:hanging="10"/>
    </w:pPr>
    <w:rPr>
      <w:rFonts w:ascii="Times New Roman" w:eastAsia="Times New Roman" w:hAnsi="Times New Roman" w:cs="Times New Roman"/>
      <w:color w:val="000000"/>
    </w:rPr>
  </w:style>
  <w:style w:type="paragraph" w:styleId="Heading1">
    <w:name w:val="heading 1"/>
    <w:basedOn w:val="Normal"/>
    <w:next w:val="Normal"/>
    <w:link w:val="Heading1Char"/>
    <w:qFormat/>
    <w:rsid w:val="008107B4"/>
    <w:pPr>
      <w:keepNext/>
      <w:widowControl w:val="0"/>
      <w:numPr>
        <w:numId w:val="16"/>
      </w:numPr>
      <w:tabs>
        <w:tab w:val="left" w:pos="270"/>
      </w:tabs>
      <w:overflowPunct w:val="0"/>
      <w:autoSpaceDE w:val="0"/>
      <w:autoSpaceDN w:val="0"/>
      <w:adjustRightInd w:val="0"/>
      <w:spacing w:after="0" w:line="240" w:lineRule="auto"/>
      <w:ind w:left="0" w:right="0" w:firstLine="0"/>
      <w:jc w:val="both"/>
      <w:textAlignment w:val="baseline"/>
      <w:outlineLvl w:val="0"/>
    </w:pPr>
    <w:rPr>
      <w:rFonts w:ascii="Franklin Gothic Book" w:hAnsi="Franklin Gothic Book"/>
      <w:b/>
      <w:color w:val="auto"/>
      <w:spacing w:val="-10"/>
      <w:kern w:val="0"/>
      <w:sz w:val="22"/>
      <w:szCs w:val="22"/>
      <w14:ligatures w14:val="none"/>
    </w:rPr>
  </w:style>
  <w:style w:type="paragraph" w:styleId="Heading2">
    <w:name w:val="heading 2"/>
    <w:basedOn w:val="Normal"/>
    <w:next w:val="Normal"/>
    <w:link w:val="Heading2Char"/>
    <w:uiPriority w:val="9"/>
    <w:unhideWhenUsed/>
    <w:qFormat/>
    <w:rsid w:val="008107B4"/>
    <w:pPr>
      <w:numPr>
        <w:ilvl w:val="1"/>
        <w:numId w:val="16"/>
      </w:numPr>
      <w:spacing w:after="140" w:line="240" w:lineRule="auto"/>
      <w:ind w:left="720" w:right="0" w:hanging="540"/>
      <w:jc w:val="both"/>
      <w:outlineLvl w:val="1"/>
    </w:pPr>
    <w:rPr>
      <w:rFonts w:ascii="Franklin Gothic Book" w:hAnsi="Franklin Gothic Book"/>
      <w:color w:val="auto"/>
      <w:spacing w:val="-10"/>
      <w:kern w:val="0"/>
      <w:sz w:val="20"/>
      <w:szCs w:val="20"/>
      <w14:ligatures w14:val="none"/>
    </w:rPr>
  </w:style>
  <w:style w:type="paragraph" w:styleId="Heading3">
    <w:name w:val="heading 3"/>
    <w:basedOn w:val="Normal"/>
    <w:next w:val="Normal"/>
    <w:link w:val="Heading3Char"/>
    <w:qFormat/>
    <w:rsid w:val="008107B4"/>
    <w:pPr>
      <w:numPr>
        <w:ilvl w:val="2"/>
        <w:numId w:val="16"/>
      </w:numPr>
      <w:overflowPunct w:val="0"/>
      <w:autoSpaceDE w:val="0"/>
      <w:autoSpaceDN w:val="0"/>
      <w:adjustRightInd w:val="0"/>
      <w:spacing w:after="140" w:line="240" w:lineRule="auto"/>
      <w:ind w:left="1440" w:right="0"/>
      <w:jc w:val="both"/>
      <w:textAlignment w:val="baseline"/>
      <w:outlineLvl w:val="2"/>
    </w:pPr>
    <w:rPr>
      <w:rFonts w:ascii="Franklin Gothic Book" w:hAnsi="Franklin Gothic Book"/>
      <w:color w:val="auto"/>
      <w:spacing w:val="-10"/>
      <w:kern w:val="0"/>
      <w:sz w:val="20"/>
      <w:szCs w:val="20"/>
      <w14:ligatures w14:val="none"/>
    </w:rPr>
  </w:style>
  <w:style w:type="paragraph" w:styleId="Heading4">
    <w:name w:val="heading 4"/>
    <w:basedOn w:val="Normal"/>
    <w:next w:val="Normal"/>
    <w:link w:val="Heading4Char"/>
    <w:uiPriority w:val="9"/>
    <w:semiHidden/>
    <w:unhideWhenUsed/>
    <w:qFormat/>
    <w:rsid w:val="008107B4"/>
    <w:pPr>
      <w:keepNext/>
      <w:keepLines/>
      <w:numPr>
        <w:ilvl w:val="3"/>
        <w:numId w:val="16"/>
      </w:numPr>
      <w:spacing w:before="40" w:after="0" w:line="240" w:lineRule="auto"/>
      <w:ind w:right="0"/>
      <w:jc w:val="both"/>
      <w:outlineLvl w:val="3"/>
    </w:pPr>
    <w:rPr>
      <w:rFonts w:asciiTheme="majorHAnsi" w:eastAsiaTheme="majorEastAsia" w:hAnsiTheme="majorHAnsi" w:cstheme="majorBidi"/>
      <w:i/>
      <w:iCs/>
      <w:color w:val="0F4761" w:themeColor="accent1" w:themeShade="BF"/>
      <w:spacing w:val="-10"/>
      <w:kern w:val="0"/>
      <w:szCs w:val="20"/>
      <w14:ligatures w14:val="none"/>
    </w:rPr>
  </w:style>
  <w:style w:type="paragraph" w:styleId="Heading5">
    <w:name w:val="heading 5"/>
    <w:basedOn w:val="Normal"/>
    <w:next w:val="Normal"/>
    <w:link w:val="Heading5Char"/>
    <w:uiPriority w:val="9"/>
    <w:semiHidden/>
    <w:unhideWhenUsed/>
    <w:qFormat/>
    <w:rsid w:val="008107B4"/>
    <w:pPr>
      <w:keepNext/>
      <w:keepLines/>
      <w:numPr>
        <w:ilvl w:val="4"/>
        <w:numId w:val="16"/>
      </w:numPr>
      <w:spacing w:before="40" w:after="0" w:line="240" w:lineRule="auto"/>
      <w:ind w:right="0"/>
      <w:jc w:val="both"/>
      <w:outlineLvl w:val="4"/>
    </w:pPr>
    <w:rPr>
      <w:rFonts w:asciiTheme="majorHAnsi" w:eastAsiaTheme="majorEastAsia" w:hAnsiTheme="majorHAnsi" w:cstheme="majorBidi"/>
      <w:color w:val="0F4761" w:themeColor="accent1" w:themeShade="BF"/>
      <w:spacing w:val="-10"/>
      <w:kern w:val="0"/>
      <w:szCs w:val="20"/>
      <w14:ligatures w14:val="none"/>
    </w:rPr>
  </w:style>
  <w:style w:type="paragraph" w:styleId="Heading6">
    <w:name w:val="heading 6"/>
    <w:basedOn w:val="Normal"/>
    <w:next w:val="Normal"/>
    <w:link w:val="Heading6Char"/>
    <w:uiPriority w:val="9"/>
    <w:semiHidden/>
    <w:unhideWhenUsed/>
    <w:qFormat/>
    <w:rsid w:val="008107B4"/>
    <w:pPr>
      <w:keepNext/>
      <w:keepLines/>
      <w:numPr>
        <w:ilvl w:val="5"/>
        <w:numId w:val="16"/>
      </w:numPr>
      <w:spacing w:before="40" w:after="0" w:line="240" w:lineRule="auto"/>
      <w:ind w:right="0"/>
      <w:jc w:val="both"/>
      <w:outlineLvl w:val="5"/>
    </w:pPr>
    <w:rPr>
      <w:rFonts w:asciiTheme="majorHAnsi" w:eastAsiaTheme="majorEastAsia" w:hAnsiTheme="majorHAnsi" w:cstheme="majorBidi"/>
      <w:color w:val="0A2F40" w:themeColor="accent1" w:themeShade="7F"/>
      <w:spacing w:val="-10"/>
      <w:kern w:val="0"/>
      <w:szCs w:val="20"/>
      <w14:ligatures w14:val="none"/>
    </w:rPr>
  </w:style>
  <w:style w:type="paragraph" w:styleId="Heading7">
    <w:name w:val="heading 7"/>
    <w:basedOn w:val="Normal"/>
    <w:next w:val="Normal"/>
    <w:link w:val="Heading7Char"/>
    <w:uiPriority w:val="9"/>
    <w:semiHidden/>
    <w:unhideWhenUsed/>
    <w:qFormat/>
    <w:rsid w:val="008107B4"/>
    <w:pPr>
      <w:keepNext/>
      <w:keepLines/>
      <w:numPr>
        <w:ilvl w:val="6"/>
        <w:numId w:val="16"/>
      </w:numPr>
      <w:spacing w:before="40" w:after="0" w:line="240" w:lineRule="auto"/>
      <w:ind w:right="0"/>
      <w:jc w:val="both"/>
      <w:outlineLvl w:val="6"/>
    </w:pPr>
    <w:rPr>
      <w:rFonts w:asciiTheme="majorHAnsi" w:eastAsiaTheme="majorEastAsia" w:hAnsiTheme="majorHAnsi" w:cstheme="majorBidi"/>
      <w:i/>
      <w:iCs/>
      <w:color w:val="0A2F40" w:themeColor="accent1" w:themeShade="7F"/>
      <w:spacing w:val="-10"/>
      <w:kern w:val="0"/>
      <w:szCs w:val="20"/>
      <w14:ligatures w14:val="none"/>
    </w:rPr>
  </w:style>
  <w:style w:type="paragraph" w:styleId="Heading8">
    <w:name w:val="heading 8"/>
    <w:basedOn w:val="Normal"/>
    <w:next w:val="Normal"/>
    <w:link w:val="Heading8Char"/>
    <w:uiPriority w:val="9"/>
    <w:semiHidden/>
    <w:unhideWhenUsed/>
    <w:qFormat/>
    <w:rsid w:val="008107B4"/>
    <w:pPr>
      <w:keepNext/>
      <w:keepLines/>
      <w:numPr>
        <w:ilvl w:val="7"/>
        <w:numId w:val="16"/>
      </w:numPr>
      <w:spacing w:before="40" w:after="0" w:line="240" w:lineRule="auto"/>
      <w:ind w:right="0"/>
      <w:jc w:val="both"/>
      <w:outlineLvl w:val="7"/>
    </w:pPr>
    <w:rPr>
      <w:rFonts w:asciiTheme="majorHAnsi" w:eastAsiaTheme="majorEastAsia" w:hAnsiTheme="majorHAnsi" w:cstheme="majorBidi"/>
      <w:color w:val="272727" w:themeColor="text1" w:themeTint="D8"/>
      <w:spacing w:val="-10"/>
      <w:kern w:val="0"/>
      <w:sz w:val="21"/>
      <w:szCs w:val="21"/>
      <w14:ligatures w14:val="none"/>
    </w:rPr>
  </w:style>
  <w:style w:type="paragraph" w:styleId="Heading9">
    <w:name w:val="heading 9"/>
    <w:basedOn w:val="Normal"/>
    <w:next w:val="Normal"/>
    <w:link w:val="Heading9Char"/>
    <w:uiPriority w:val="9"/>
    <w:semiHidden/>
    <w:unhideWhenUsed/>
    <w:qFormat/>
    <w:rsid w:val="008107B4"/>
    <w:pPr>
      <w:keepNext/>
      <w:keepLines/>
      <w:numPr>
        <w:ilvl w:val="8"/>
        <w:numId w:val="16"/>
      </w:numPr>
      <w:spacing w:before="40" w:after="0" w:line="240" w:lineRule="auto"/>
      <w:ind w:right="0"/>
      <w:jc w:val="both"/>
      <w:outlineLvl w:val="8"/>
    </w:pPr>
    <w:rPr>
      <w:rFonts w:asciiTheme="majorHAnsi" w:eastAsiaTheme="majorEastAsia" w:hAnsiTheme="majorHAnsi" w:cstheme="majorBidi"/>
      <w:i/>
      <w:iCs/>
      <w:color w:val="272727" w:themeColor="text1" w:themeTint="D8"/>
      <w:spacing w:val="-10"/>
      <w:kern w:val="0"/>
      <w:sz w:val="21"/>
      <w:szCs w:val="21"/>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E0257"/>
    <w:pPr>
      <w:ind w:left="720"/>
      <w:contextualSpacing/>
    </w:pPr>
  </w:style>
  <w:style w:type="paragraph" w:styleId="Revision">
    <w:name w:val="Revision"/>
    <w:hidden/>
    <w:uiPriority w:val="99"/>
    <w:semiHidden/>
    <w:rsid w:val="002E0257"/>
    <w:pPr>
      <w:spacing w:after="0" w:line="240" w:lineRule="auto"/>
    </w:pPr>
    <w:rPr>
      <w:rFonts w:ascii="Times New Roman" w:eastAsia="Times New Roman" w:hAnsi="Times New Roman" w:cs="Times New Roman"/>
      <w:color w:val="000000"/>
    </w:rPr>
  </w:style>
  <w:style w:type="paragraph" w:styleId="Header">
    <w:name w:val="header"/>
    <w:basedOn w:val="Normal"/>
    <w:link w:val="HeaderChar"/>
    <w:uiPriority w:val="99"/>
    <w:unhideWhenUsed/>
    <w:rsid w:val="003D0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971"/>
    <w:rPr>
      <w:rFonts w:ascii="Times New Roman" w:eastAsia="Times New Roman" w:hAnsi="Times New Roman" w:cs="Times New Roman"/>
      <w:color w:val="000000"/>
    </w:rPr>
  </w:style>
  <w:style w:type="paragraph" w:styleId="BodyText">
    <w:name w:val="Body Text"/>
    <w:basedOn w:val="Normal"/>
    <w:link w:val="BodyTextChar"/>
    <w:uiPriority w:val="1"/>
    <w:qFormat/>
    <w:rsid w:val="008C7B0D"/>
    <w:pPr>
      <w:widowControl w:val="0"/>
      <w:autoSpaceDE w:val="0"/>
      <w:autoSpaceDN w:val="0"/>
      <w:spacing w:after="0" w:line="240" w:lineRule="auto"/>
      <w:ind w:left="0" w:right="0" w:firstLine="0"/>
    </w:pPr>
    <w:rPr>
      <w:b/>
      <w:bCs/>
      <w:color w:val="auto"/>
      <w:kern w:val="0"/>
      <w:sz w:val="22"/>
      <w:szCs w:val="22"/>
      <w14:ligatures w14:val="none"/>
    </w:rPr>
  </w:style>
  <w:style w:type="character" w:customStyle="1" w:styleId="BodyTextChar">
    <w:name w:val="Body Text Char"/>
    <w:basedOn w:val="DefaultParagraphFont"/>
    <w:link w:val="BodyText"/>
    <w:uiPriority w:val="1"/>
    <w:rsid w:val="008C7B0D"/>
    <w:rPr>
      <w:rFonts w:ascii="Times New Roman" w:eastAsia="Times New Roman" w:hAnsi="Times New Roman" w:cs="Times New Roman"/>
      <w:b/>
      <w:bCs/>
      <w:kern w:val="0"/>
      <w:sz w:val="22"/>
      <w:szCs w:val="22"/>
      <w14:ligatures w14:val="none"/>
    </w:rPr>
  </w:style>
  <w:style w:type="paragraph" w:styleId="Footer">
    <w:name w:val="footer"/>
    <w:basedOn w:val="Normal"/>
    <w:link w:val="FooterChar"/>
    <w:uiPriority w:val="99"/>
    <w:unhideWhenUsed/>
    <w:rsid w:val="008C7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B0D"/>
    <w:rPr>
      <w:rFonts w:ascii="Times New Roman" w:eastAsia="Times New Roman" w:hAnsi="Times New Roman" w:cs="Times New Roman"/>
      <w:color w:val="000000"/>
    </w:rPr>
  </w:style>
  <w:style w:type="paragraph" w:customStyle="1" w:styleId="TableParagraph">
    <w:name w:val="Table Paragraph"/>
    <w:basedOn w:val="Normal"/>
    <w:uiPriority w:val="1"/>
    <w:qFormat/>
    <w:rsid w:val="008C7B0D"/>
    <w:pPr>
      <w:widowControl w:val="0"/>
      <w:autoSpaceDE w:val="0"/>
      <w:autoSpaceDN w:val="0"/>
      <w:spacing w:after="0" w:line="240" w:lineRule="auto"/>
      <w:ind w:left="0" w:right="0" w:firstLine="0"/>
    </w:pPr>
    <w:rPr>
      <w:color w:val="auto"/>
      <w:kern w:val="0"/>
      <w:sz w:val="22"/>
      <w:szCs w:val="22"/>
      <w14:ligatures w14:val="none"/>
    </w:rPr>
  </w:style>
  <w:style w:type="table" w:styleId="TableGrid0">
    <w:name w:val="Table Grid"/>
    <w:basedOn w:val="TableNormal"/>
    <w:uiPriority w:val="39"/>
    <w:rsid w:val="008C7B0D"/>
    <w:pPr>
      <w:widowControl w:val="0"/>
      <w:autoSpaceDE w:val="0"/>
      <w:autoSpaceDN w:val="0"/>
      <w:spacing w:after="0" w:line="240" w:lineRule="auto"/>
    </w:pPr>
    <w:rPr>
      <w:rFonts w:eastAsia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107B4"/>
    <w:rPr>
      <w:rFonts w:ascii="Franklin Gothic Book" w:eastAsia="Times New Roman" w:hAnsi="Franklin Gothic Book" w:cs="Times New Roman"/>
      <w:b/>
      <w:spacing w:val="-10"/>
      <w:kern w:val="0"/>
      <w:sz w:val="22"/>
      <w:szCs w:val="22"/>
      <w14:ligatures w14:val="none"/>
    </w:rPr>
  </w:style>
  <w:style w:type="character" w:customStyle="1" w:styleId="Heading2Char">
    <w:name w:val="Heading 2 Char"/>
    <w:basedOn w:val="DefaultParagraphFont"/>
    <w:link w:val="Heading2"/>
    <w:uiPriority w:val="9"/>
    <w:rsid w:val="008107B4"/>
    <w:rPr>
      <w:rFonts w:ascii="Franklin Gothic Book" w:eastAsia="Times New Roman" w:hAnsi="Franklin Gothic Book" w:cs="Times New Roman"/>
      <w:spacing w:val="-10"/>
      <w:kern w:val="0"/>
      <w:sz w:val="20"/>
      <w:szCs w:val="20"/>
      <w14:ligatures w14:val="none"/>
    </w:rPr>
  </w:style>
  <w:style w:type="character" w:customStyle="1" w:styleId="Heading3Char">
    <w:name w:val="Heading 3 Char"/>
    <w:basedOn w:val="DefaultParagraphFont"/>
    <w:link w:val="Heading3"/>
    <w:rsid w:val="008107B4"/>
    <w:rPr>
      <w:rFonts w:ascii="Franklin Gothic Book" w:eastAsia="Times New Roman" w:hAnsi="Franklin Gothic Book" w:cs="Times New Roman"/>
      <w:spacing w:val="-10"/>
      <w:kern w:val="0"/>
      <w:sz w:val="20"/>
      <w:szCs w:val="20"/>
      <w14:ligatures w14:val="none"/>
    </w:rPr>
  </w:style>
  <w:style w:type="character" w:customStyle="1" w:styleId="Heading4Char">
    <w:name w:val="Heading 4 Char"/>
    <w:basedOn w:val="DefaultParagraphFont"/>
    <w:link w:val="Heading4"/>
    <w:uiPriority w:val="9"/>
    <w:semiHidden/>
    <w:rsid w:val="008107B4"/>
    <w:rPr>
      <w:rFonts w:asciiTheme="majorHAnsi" w:eastAsiaTheme="majorEastAsia" w:hAnsiTheme="majorHAnsi" w:cstheme="majorBidi"/>
      <w:i/>
      <w:iCs/>
      <w:color w:val="0F4761" w:themeColor="accent1" w:themeShade="BF"/>
      <w:spacing w:val="-10"/>
      <w:kern w:val="0"/>
      <w:szCs w:val="20"/>
      <w14:ligatures w14:val="none"/>
    </w:rPr>
  </w:style>
  <w:style w:type="character" w:customStyle="1" w:styleId="Heading5Char">
    <w:name w:val="Heading 5 Char"/>
    <w:basedOn w:val="DefaultParagraphFont"/>
    <w:link w:val="Heading5"/>
    <w:uiPriority w:val="9"/>
    <w:semiHidden/>
    <w:rsid w:val="008107B4"/>
    <w:rPr>
      <w:rFonts w:asciiTheme="majorHAnsi" w:eastAsiaTheme="majorEastAsia" w:hAnsiTheme="majorHAnsi" w:cstheme="majorBidi"/>
      <w:color w:val="0F4761" w:themeColor="accent1" w:themeShade="BF"/>
      <w:spacing w:val="-10"/>
      <w:kern w:val="0"/>
      <w:szCs w:val="20"/>
      <w14:ligatures w14:val="none"/>
    </w:rPr>
  </w:style>
  <w:style w:type="character" w:customStyle="1" w:styleId="Heading6Char">
    <w:name w:val="Heading 6 Char"/>
    <w:basedOn w:val="DefaultParagraphFont"/>
    <w:link w:val="Heading6"/>
    <w:uiPriority w:val="9"/>
    <w:semiHidden/>
    <w:rsid w:val="008107B4"/>
    <w:rPr>
      <w:rFonts w:asciiTheme="majorHAnsi" w:eastAsiaTheme="majorEastAsia" w:hAnsiTheme="majorHAnsi" w:cstheme="majorBidi"/>
      <w:color w:val="0A2F40" w:themeColor="accent1" w:themeShade="7F"/>
      <w:spacing w:val="-10"/>
      <w:kern w:val="0"/>
      <w:szCs w:val="20"/>
      <w14:ligatures w14:val="none"/>
    </w:rPr>
  </w:style>
  <w:style w:type="character" w:customStyle="1" w:styleId="Heading7Char">
    <w:name w:val="Heading 7 Char"/>
    <w:basedOn w:val="DefaultParagraphFont"/>
    <w:link w:val="Heading7"/>
    <w:uiPriority w:val="9"/>
    <w:semiHidden/>
    <w:rsid w:val="008107B4"/>
    <w:rPr>
      <w:rFonts w:asciiTheme="majorHAnsi" w:eastAsiaTheme="majorEastAsia" w:hAnsiTheme="majorHAnsi" w:cstheme="majorBidi"/>
      <w:i/>
      <w:iCs/>
      <w:color w:val="0A2F40" w:themeColor="accent1" w:themeShade="7F"/>
      <w:spacing w:val="-10"/>
      <w:kern w:val="0"/>
      <w:szCs w:val="20"/>
      <w14:ligatures w14:val="none"/>
    </w:rPr>
  </w:style>
  <w:style w:type="character" w:customStyle="1" w:styleId="Heading8Char">
    <w:name w:val="Heading 8 Char"/>
    <w:basedOn w:val="DefaultParagraphFont"/>
    <w:link w:val="Heading8"/>
    <w:uiPriority w:val="9"/>
    <w:semiHidden/>
    <w:rsid w:val="008107B4"/>
    <w:rPr>
      <w:rFonts w:asciiTheme="majorHAnsi" w:eastAsiaTheme="majorEastAsia" w:hAnsiTheme="majorHAnsi" w:cstheme="majorBidi"/>
      <w:color w:val="272727" w:themeColor="text1" w:themeTint="D8"/>
      <w:spacing w:val="-10"/>
      <w:kern w:val="0"/>
      <w:sz w:val="21"/>
      <w:szCs w:val="21"/>
      <w14:ligatures w14:val="none"/>
    </w:rPr>
  </w:style>
  <w:style w:type="character" w:customStyle="1" w:styleId="Heading9Char">
    <w:name w:val="Heading 9 Char"/>
    <w:basedOn w:val="DefaultParagraphFont"/>
    <w:link w:val="Heading9"/>
    <w:uiPriority w:val="9"/>
    <w:semiHidden/>
    <w:rsid w:val="008107B4"/>
    <w:rPr>
      <w:rFonts w:asciiTheme="majorHAnsi" w:eastAsiaTheme="majorEastAsia" w:hAnsiTheme="majorHAnsi" w:cstheme="majorBidi"/>
      <w:i/>
      <w:iCs/>
      <w:color w:val="272727" w:themeColor="text1" w:themeTint="D8"/>
      <w:spacing w:val="-10"/>
      <w:kern w:val="0"/>
      <w:sz w:val="21"/>
      <w:szCs w:val="21"/>
      <w14:ligatures w14:val="none"/>
    </w:rPr>
  </w:style>
  <w:style w:type="paragraph" w:customStyle="1" w:styleId="Default">
    <w:name w:val="Default"/>
    <w:rsid w:val="00402AE4"/>
    <w:pPr>
      <w:autoSpaceDE w:val="0"/>
      <w:autoSpaceDN w:val="0"/>
      <w:adjustRightInd w:val="0"/>
      <w:spacing w:after="0" w:line="240" w:lineRule="auto"/>
    </w:pPr>
    <w:rPr>
      <w:rFonts w:ascii="Franklin Gothic Book" w:eastAsiaTheme="minorHAnsi" w:hAnsi="Franklin Gothic Book" w:cs="Franklin Gothic Book"/>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FEBDA-3E8D-4002-9878-8A694BBD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8</Pages>
  <Words>3314</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Microsoft Word - Independent Contractor Agreement (1) (1) (1)</vt:lpstr>
    </vt:vector>
  </TitlesOfParts>
  <Company/>
  <LinksUpToDate>false</LinksUpToDate>
  <CharactersWithSpaces>22166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Independent Contractor Agreement (1) (1) (1)</dc:title>
  <dc:subject/>
  <dc:creator>shannon.covey</dc:creator>
  <cp:keywords/>
  <cp:lastModifiedBy>Wright, Bryan</cp:lastModifiedBy>
  <cp:revision>28</cp:revision>
  <cp:lastPrinted>2025-08-04T21:42:00Z</cp:lastPrinted>
  <dcterms:created xsi:type="dcterms:W3CDTF">2025-07-30T00:00:00Z</dcterms:created>
  <dcterms:modified xsi:type="dcterms:W3CDTF">2025-08-27T23:01:00Z</dcterms:modified>
</cp:coreProperties>
</file>