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216101" w:rsidRDefault="00940B06" w14:paraId="722E536A" wp14:textId="77777777">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Western Nevada College Curriculum Committee Meeting Minutes</w:t>
      </w:r>
    </w:p>
    <w:tbl>
      <w:tblPr>
        <w:tblStyle w:val="a"/>
        <w:tblW w:w="9350" w:type="dxa"/>
        <w:tblLayout w:type="fixed"/>
        <w:tblLook w:val="0400" w:firstRow="0" w:lastRow="0" w:firstColumn="0" w:lastColumn="0" w:noHBand="0" w:noVBand="1"/>
      </w:tblPr>
      <w:tblGrid>
        <w:gridCol w:w="1991"/>
        <w:gridCol w:w="3330"/>
        <w:gridCol w:w="4029"/>
      </w:tblGrid>
      <w:tr xmlns:wp14="http://schemas.microsoft.com/office/word/2010/wordml" w:rsidR="00216101" w14:paraId="0F4AAF76" wp14:textId="77777777">
        <w:trPr>
          <w:trHeight w:val="629"/>
        </w:trPr>
        <w:tc>
          <w:tcPr>
            <w:tcW w:w="1991"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673F53D5"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2024-2025</w:t>
            </w:r>
          </w:p>
        </w:tc>
        <w:tc>
          <w:tcPr>
            <w:tcW w:w="3330"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38CCCCC7"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May 02, 2025</w:t>
            </w:r>
          </w:p>
          <w:p w:rsidR="00216101" w:rsidRDefault="00940B06" w14:paraId="6C3D0E23"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Call to Order – 12:35pm</w:t>
            </w:r>
          </w:p>
        </w:tc>
        <w:tc>
          <w:tcPr>
            <w:tcW w:w="4029"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4AF82043"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Meeting conducted via Zoom</w:t>
            </w:r>
          </w:p>
        </w:tc>
      </w:tr>
      <w:tr xmlns:wp14="http://schemas.microsoft.com/office/word/2010/wordml" w:rsidR="00216101" w14:paraId="5334EE21" wp14:textId="77777777">
        <w:trPr>
          <w:trHeight w:val="915"/>
        </w:trPr>
        <w:tc>
          <w:tcPr>
            <w:tcW w:w="1991"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143460C9"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Members Present</w:t>
            </w:r>
          </w:p>
        </w:tc>
        <w:tc>
          <w:tcPr>
            <w:tcW w:w="7359"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tcPr>
          <w:p w:rsidR="00216101" w:rsidRDefault="00940B06" w14:paraId="09DB7599"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Eric York, Chelsie Hamtak, Smriti Bhattarai, Amy Ghilieri, Matt Anderson,  Lauren Stevens, Winnie Kortemeier, Jaspreet Gill, Geri Pope, Travis Carr, and Dana Ryan</w:t>
            </w:r>
          </w:p>
        </w:tc>
      </w:tr>
      <w:tr xmlns:wp14="http://schemas.microsoft.com/office/word/2010/wordml" w:rsidR="00216101" w14:paraId="13C62D7A" wp14:textId="77777777">
        <w:trPr>
          <w:trHeight w:val="300"/>
        </w:trPr>
        <w:tc>
          <w:tcPr>
            <w:tcW w:w="1991"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70559303"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Members Missing</w:t>
            </w:r>
          </w:p>
        </w:tc>
        <w:tc>
          <w:tcPr>
            <w:tcW w:w="7359"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tcPr>
          <w:p w:rsidR="00216101" w:rsidRDefault="00216101" w14:paraId="672A6659" wp14:textId="77777777">
            <w:pPr>
              <w:rPr>
                <w:rFonts w:ascii="Times New Roman" w:hAnsi="Times New Roman" w:eastAsia="Times New Roman" w:cs="Times New Roman"/>
                <w:sz w:val="24"/>
                <w:szCs w:val="24"/>
              </w:rPr>
            </w:pPr>
          </w:p>
        </w:tc>
      </w:tr>
      <w:tr xmlns:wp14="http://schemas.microsoft.com/office/word/2010/wordml" w:rsidR="00216101" w14:paraId="34C73BDD" wp14:textId="77777777">
        <w:trPr>
          <w:trHeight w:val="375"/>
        </w:trPr>
        <w:tc>
          <w:tcPr>
            <w:tcW w:w="1991"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0185A442"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Guests</w:t>
            </w:r>
          </w:p>
        </w:tc>
        <w:tc>
          <w:tcPr>
            <w:tcW w:w="7359"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15" w:type="dxa"/>
              <w:bottom w:w="0" w:type="dxa"/>
              <w:right w:w="115" w:type="dxa"/>
            </w:tcMar>
          </w:tcPr>
          <w:p w:rsidR="00216101" w:rsidRDefault="00940B06" w14:paraId="7128E03A"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Dave Riske, Lisa Gallo Swan, Audrey Auer, Ron Beller, and JW Lazzari</w:t>
            </w:r>
          </w:p>
        </w:tc>
      </w:tr>
      <w:tr xmlns:wp14="http://schemas.microsoft.com/office/word/2010/wordml" w:rsidR="00216101" w14:paraId="336AEEFB" wp14:textId="77777777">
        <w:trPr>
          <w:trHeight w:val="320"/>
        </w:trPr>
        <w:tc>
          <w:tcPr>
            <w:tcW w:w="1991"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38BB628C"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items for next meeting</w:t>
            </w:r>
          </w:p>
        </w:tc>
        <w:tc>
          <w:tcPr>
            <w:tcW w:w="73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216101" w14:paraId="0A37501D" wp14:textId="77777777">
            <w:pPr>
              <w:rPr>
                <w:rFonts w:ascii="Times New Roman" w:hAnsi="Times New Roman" w:eastAsia="Times New Roman" w:cs="Times New Roman"/>
                <w:sz w:val="24"/>
                <w:szCs w:val="24"/>
              </w:rPr>
            </w:pPr>
          </w:p>
        </w:tc>
      </w:tr>
    </w:tbl>
    <w:p xmlns:wp14="http://schemas.microsoft.com/office/word/2010/wordml" w:rsidR="00216101" w:rsidRDefault="00216101" w14:paraId="5DAB6C7B" wp14:textId="77777777">
      <w:pPr>
        <w:rPr>
          <w:rFonts w:ascii="Times New Roman" w:hAnsi="Times New Roman" w:eastAsia="Times New Roman" w:cs="Times New Roman"/>
          <w:sz w:val="24"/>
          <w:szCs w:val="24"/>
        </w:rPr>
      </w:pPr>
    </w:p>
    <w:tbl>
      <w:tblPr>
        <w:tblStyle w:val="a0"/>
        <w:tblW w:w="9368" w:type="dxa"/>
        <w:tblLayout w:type="fixed"/>
        <w:tblLook w:val="0400" w:firstRow="0" w:lastRow="0" w:firstColumn="0" w:lastColumn="0" w:noHBand="0" w:noVBand="1"/>
      </w:tblPr>
      <w:tblGrid>
        <w:gridCol w:w="2266"/>
        <w:gridCol w:w="7102"/>
      </w:tblGrid>
      <w:tr xmlns:wp14="http://schemas.microsoft.com/office/word/2010/wordml" w:rsidR="00216101" w14:paraId="24C09664" wp14:textId="77777777">
        <w:trPr>
          <w:trHeight w:val="280"/>
        </w:trPr>
        <w:tc>
          <w:tcPr>
            <w:tcW w:w="2266"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0B5DB45D"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#2</w:t>
            </w:r>
          </w:p>
        </w:tc>
        <w:tc>
          <w:tcPr>
            <w:tcW w:w="7102"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5FC6B609"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Minutes Approval from March 28, 2025</w:t>
            </w:r>
          </w:p>
        </w:tc>
      </w:tr>
      <w:tr xmlns:wp14="http://schemas.microsoft.com/office/word/2010/wordml" w:rsidR="00216101" w14:paraId="4297F4F7" wp14:textId="77777777">
        <w:trPr>
          <w:trHeight w:val="280"/>
        </w:trPr>
        <w:tc>
          <w:tcPr>
            <w:tcW w:w="2266"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6282D504"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1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5F2B4E35"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Winnie moved to approve the minutes, Chelsie seconded.</w:t>
            </w:r>
          </w:p>
          <w:p w:rsidR="00216101" w:rsidRDefault="00940B06" w14:paraId="589D9EDB"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Motion passed.</w:t>
            </w:r>
          </w:p>
        </w:tc>
      </w:tr>
      <w:tr xmlns:wp14="http://schemas.microsoft.com/office/word/2010/wordml" w:rsidR="00216101" w14:paraId="2375B47B" wp14:textId="77777777">
        <w:trPr>
          <w:trHeight w:val="330"/>
        </w:trPr>
        <w:tc>
          <w:tcPr>
            <w:tcW w:w="2266"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32145898"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1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216101" w14:paraId="02EB378F" wp14:textId="77777777">
            <w:pPr>
              <w:rPr>
                <w:rFonts w:ascii="Times New Roman" w:hAnsi="Times New Roman" w:eastAsia="Times New Roman" w:cs="Times New Roman"/>
                <w:sz w:val="24"/>
                <w:szCs w:val="24"/>
              </w:rPr>
            </w:pPr>
          </w:p>
          <w:p w:rsidR="00216101" w:rsidRDefault="00940B06" w14:paraId="1F86AE5F" wp14:textId="77777777">
            <w:pPr>
              <w:rPr>
                <w:rFonts w:ascii="Times New Roman" w:hAnsi="Times New Roman" w:eastAsia="Times New Roman" w:cs="Times New Roman"/>
                <w:sz w:val="24"/>
                <w:szCs w:val="24"/>
              </w:rPr>
            </w:pPr>
            <w:hyperlink r:id="rId9">
              <w:r>
                <w:rPr>
                  <w:rFonts w:ascii="Times New Roman" w:hAnsi="Times New Roman" w:eastAsia="Times New Roman" w:cs="Times New Roman"/>
                  <w:color w:val="1155CC"/>
                  <w:sz w:val="24"/>
                  <w:szCs w:val="24"/>
                  <w:u w:val="single"/>
                </w:rPr>
                <w:t>CC Minutes 03.28.25</w:t>
              </w:r>
            </w:hyperlink>
          </w:p>
          <w:p w:rsidR="00216101" w:rsidRDefault="00216101" w14:paraId="6A05A809" wp14:textId="77777777">
            <w:pPr>
              <w:rPr>
                <w:rFonts w:ascii="Times New Roman" w:hAnsi="Times New Roman" w:eastAsia="Times New Roman" w:cs="Times New Roman"/>
                <w:sz w:val="24"/>
                <w:szCs w:val="24"/>
              </w:rPr>
            </w:pPr>
          </w:p>
        </w:tc>
      </w:tr>
    </w:tbl>
    <w:p xmlns:wp14="http://schemas.microsoft.com/office/word/2010/wordml" w:rsidR="00216101" w:rsidRDefault="00216101" w14:paraId="5A39BBE3" wp14:textId="77777777">
      <w:pPr>
        <w:rPr>
          <w:rFonts w:ascii="Times New Roman" w:hAnsi="Times New Roman" w:eastAsia="Times New Roman" w:cs="Times New Roman"/>
          <w:sz w:val="24"/>
          <w:szCs w:val="24"/>
        </w:rPr>
      </w:pPr>
    </w:p>
    <w:tbl>
      <w:tblPr>
        <w:tblStyle w:val="a1"/>
        <w:tblW w:w="9314" w:type="dxa"/>
        <w:tblLayout w:type="fixed"/>
        <w:tblLook w:val="0400" w:firstRow="0" w:lastRow="0" w:firstColumn="0" w:lastColumn="0" w:noHBand="0" w:noVBand="1"/>
      </w:tblPr>
      <w:tblGrid>
        <w:gridCol w:w="2245"/>
        <w:gridCol w:w="7069"/>
      </w:tblGrid>
      <w:tr xmlns:wp14="http://schemas.microsoft.com/office/word/2010/wordml" w:rsidR="00216101" w:rsidTr="6DDAFD76" w14:paraId="1CC3F07B" wp14:textId="77777777">
        <w:trPr>
          <w:trHeight w:val="280"/>
        </w:trPr>
        <w:tc>
          <w:tcPr>
            <w:tcW w:w="2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D396"/>
            <w:tcMar>
              <w:top w:w="0" w:type="dxa"/>
              <w:left w:w="115" w:type="dxa"/>
              <w:bottom w:w="0" w:type="dxa"/>
              <w:right w:w="115" w:type="dxa"/>
            </w:tcMar>
          </w:tcPr>
          <w:p w:rsidR="00216101" w:rsidRDefault="00940B06" w14:paraId="79352C4E"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#3</w:t>
            </w:r>
          </w:p>
        </w:tc>
        <w:tc>
          <w:tcPr>
            <w:tcW w:w="70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D396"/>
            <w:tcMar>
              <w:top w:w="0" w:type="dxa"/>
              <w:left w:w="115" w:type="dxa"/>
              <w:bottom w:w="0" w:type="dxa"/>
              <w:right w:w="115" w:type="dxa"/>
            </w:tcMar>
          </w:tcPr>
          <w:p w:rsidR="00216101" w:rsidRDefault="00940B06" w14:paraId="749E6EC7"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Program Review Report - AAS Tech - Machine Tool Technology</w:t>
            </w:r>
          </w:p>
          <w:p w:rsidR="00216101" w:rsidRDefault="00216101" w14:paraId="41C8F396" wp14:textId="77777777">
            <w:pPr>
              <w:rPr>
                <w:rFonts w:ascii="Times New Roman" w:hAnsi="Times New Roman" w:eastAsia="Times New Roman" w:cs="Times New Roman"/>
                <w:sz w:val="24"/>
                <w:szCs w:val="24"/>
              </w:rPr>
            </w:pPr>
          </w:p>
        </w:tc>
      </w:tr>
      <w:tr xmlns:wp14="http://schemas.microsoft.com/office/word/2010/wordml" w:rsidR="00216101" w:rsidTr="6DDAFD76" w14:paraId="52A2FDA8" wp14:textId="77777777">
        <w:trPr>
          <w:trHeight w:val="280"/>
        </w:trPr>
        <w:tc>
          <w:tcPr>
            <w:tcW w:w="2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9EBCF"/>
            <w:tcMar>
              <w:top w:w="0" w:type="dxa"/>
              <w:left w:w="115" w:type="dxa"/>
              <w:bottom w:w="0" w:type="dxa"/>
              <w:right w:w="115" w:type="dxa"/>
            </w:tcMar>
          </w:tcPr>
          <w:p w:rsidR="00216101" w:rsidRDefault="00940B06" w14:paraId="7A07FD7E"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0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tcPr>
          <w:p w:rsidR="00216101" w:rsidRDefault="00940B06" w14:paraId="537F9725"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Information Item</w:t>
            </w:r>
          </w:p>
        </w:tc>
      </w:tr>
      <w:tr xmlns:wp14="http://schemas.microsoft.com/office/word/2010/wordml" w:rsidR="00216101" w:rsidTr="6DDAFD76" w14:paraId="4FD0BD48" wp14:textId="77777777">
        <w:trPr>
          <w:trHeight w:val="329"/>
        </w:trPr>
        <w:tc>
          <w:tcPr>
            <w:tcW w:w="2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9EBCF"/>
            <w:tcMar>
              <w:top w:w="0" w:type="dxa"/>
              <w:left w:w="115" w:type="dxa"/>
              <w:bottom w:w="0" w:type="dxa"/>
              <w:right w:w="115" w:type="dxa"/>
            </w:tcMar>
          </w:tcPr>
          <w:p w:rsidR="00216101" w:rsidRDefault="00940B06" w14:paraId="4AA6117F"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0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tcPr>
          <w:p w:rsidR="00216101" w:rsidRDefault="00216101" w14:paraId="72A3D3EC" wp14:textId="77777777">
            <w:pPr>
              <w:spacing w:after="0" w:line="240" w:lineRule="auto"/>
              <w:rPr>
                <w:rFonts w:ascii="Times New Roman" w:hAnsi="Times New Roman" w:eastAsia="Times New Roman" w:cs="Times New Roman"/>
                <w:sz w:val="24"/>
                <w:szCs w:val="24"/>
              </w:rPr>
            </w:pPr>
          </w:p>
          <w:p w:rsidR="00216101" w:rsidRDefault="00940B06" w14:paraId="3B09F663" wp14:textId="77777777">
            <w:pPr>
              <w:spacing w:after="0" w:line="276" w:lineRule="auto"/>
              <w:rPr>
                <w:rFonts w:ascii="Times New Roman" w:hAnsi="Times New Roman" w:eastAsia="Times New Roman" w:cs="Times New Roman"/>
                <w:sz w:val="24"/>
                <w:szCs w:val="24"/>
              </w:rPr>
            </w:pPr>
            <w:hyperlink r:id="rId10">
              <w:r>
                <w:rPr>
                  <w:rFonts w:ascii="Times New Roman" w:hAnsi="Times New Roman" w:eastAsia="Times New Roman" w:cs="Times New Roman"/>
                  <w:color w:val="1155CC"/>
                  <w:sz w:val="24"/>
                  <w:szCs w:val="24"/>
                  <w:u w:val="single"/>
                </w:rPr>
                <w:t>AAS Tech - Machine Tool Technology</w:t>
              </w:r>
            </w:hyperlink>
          </w:p>
          <w:p w:rsidR="00216101" w:rsidRDefault="00216101" w14:paraId="0D0B940D" wp14:textId="77777777">
            <w:pPr>
              <w:spacing w:after="0" w:line="240" w:lineRule="auto"/>
              <w:rPr>
                <w:rFonts w:ascii="Times New Roman" w:hAnsi="Times New Roman" w:eastAsia="Times New Roman" w:cs="Times New Roman"/>
                <w:sz w:val="24"/>
                <w:szCs w:val="24"/>
              </w:rPr>
            </w:pPr>
          </w:p>
          <w:p w:rsidR="00216101" w:rsidRDefault="00940B06" w14:paraId="7D814E35"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Amy is presenting the AAS Tech - Machine Tool Technology program review report.</w:t>
            </w:r>
          </w:p>
          <w:p w:rsidR="00216101" w:rsidRDefault="00216101" w14:paraId="0E27B00A" wp14:textId="77777777">
            <w:pPr>
              <w:spacing w:after="0" w:line="240" w:lineRule="auto"/>
              <w:rPr>
                <w:rFonts w:ascii="Times New Roman" w:hAnsi="Times New Roman" w:eastAsia="Times New Roman" w:cs="Times New Roman"/>
                <w:sz w:val="24"/>
                <w:szCs w:val="24"/>
              </w:rPr>
            </w:pPr>
          </w:p>
          <w:p w:rsidR="00216101" w:rsidRDefault="00940B06" w14:paraId="33A93C0C" wp14:textId="71404D38">
            <w:pPr>
              <w:spacing w:after="0" w:line="240" w:lineRule="auto"/>
              <w:rPr>
                <w:rFonts w:ascii="Times New Roman" w:hAnsi="Times New Roman" w:eastAsia="Times New Roman" w:cs="Times New Roman"/>
                <w:sz w:val="24"/>
                <w:szCs w:val="24"/>
              </w:rPr>
            </w:pPr>
            <w:r w:rsidRPr="6DDAFD76" w:rsidR="00940B06">
              <w:rPr>
                <w:rFonts w:ascii="Times New Roman" w:hAnsi="Times New Roman" w:eastAsia="Times New Roman" w:cs="Times New Roman"/>
                <w:sz w:val="24"/>
                <w:szCs w:val="24"/>
              </w:rPr>
              <w:t xml:space="preserve">The new process was very </w:t>
            </w:r>
            <w:r w:rsidRPr="6DDAFD76" w:rsidR="322CE7D6">
              <w:rPr>
                <w:rFonts w:ascii="Times New Roman" w:hAnsi="Times New Roman" w:eastAsia="Times New Roman" w:cs="Times New Roman"/>
                <w:sz w:val="24"/>
                <w:szCs w:val="24"/>
              </w:rPr>
              <w:t>successful;</w:t>
            </w:r>
            <w:r w:rsidRPr="6DDAFD76" w:rsidR="00940B06">
              <w:rPr>
                <w:rFonts w:ascii="Times New Roman" w:hAnsi="Times New Roman" w:eastAsia="Times New Roman" w:cs="Times New Roman"/>
                <w:sz w:val="24"/>
                <w:szCs w:val="24"/>
              </w:rPr>
              <w:t xml:space="preserve"> a lot of information was gathered both on the process and on the program.</w:t>
            </w:r>
          </w:p>
          <w:p w:rsidR="00216101" w:rsidRDefault="00216101" w14:paraId="60061E4C" wp14:textId="77777777">
            <w:pPr>
              <w:spacing w:after="0" w:line="240" w:lineRule="auto"/>
              <w:rPr>
                <w:rFonts w:ascii="Times New Roman" w:hAnsi="Times New Roman" w:eastAsia="Times New Roman" w:cs="Times New Roman"/>
                <w:sz w:val="24"/>
                <w:szCs w:val="24"/>
              </w:rPr>
            </w:pPr>
          </w:p>
          <w:p w:rsidR="00216101" w:rsidRDefault="00940B06" w14:paraId="086C13F9"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2013 is when the AAS Tech degree was developed, it combined 6 subjects into a single degree (with different emphases) to help deal with low yield problems.</w:t>
            </w:r>
          </w:p>
          <w:p w:rsidR="00216101" w:rsidRDefault="00216101" w14:paraId="44EAFD9C" wp14:textId="77777777">
            <w:pPr>
              <w:spacing w:after="0" w:line="240" w:lineRule="auto"/>
              <w:rPr>
                <w:rFonts w:ascii="Times New Roman" w:hAnsi="Times New Roman" w:eastAsia="Times New Roman" w:cs="Times New Roman"/>
                <w:sz w:val="24"/>
                <w:szCs w:val="24"/>
              </w:rPr>
            </w:pPr>
          </w:p>
          <w:p w:rsidR="00216101" w:rsidRDefault="00940B06" w14:paraId="0B819E5B"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Amy thanks Ron Beller and Travis for their work on the program review.</w:t>
            </w:r>
          </w:p>
          <w:p w:rsidR="00216101" w:rsidRDefault="00216101" w14:paraId="4B94D5A5" wp14:textId="77777777">
            <w:pPr>
              <w:spacing w:after="0" w:line="240" w:lineRule="auto"/>
              <w:rPr>
                <w:rFonts w:ascii="Times New Roman" w:hAnsi="Times New Roman" w:eastAsia="Times New Roman" w:cs="Times New Roman"/>
                <w:sz w:val="24"/>
                <w:szCs w:val="24"/>
              </w:rPr>
            </w:pPr>
          </w:p>
          <w:p w:rsidR="00216101" w:rsidRDefault="00940B06" w14:paraId="323C961F"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award scaffolding of this program is very clean, the skills certificate scaffolds to the certificate of achievement, the certificate of achievement scaffolds to the AAS Tech.</w:t>
            </w:r>
          </w:p>
          <w:p w:rsidR="00216101" w:rsidRDefault="00216101" w14:paraId="3DEEC669" wp14:textId="77777777">
            <w:pPr>
              <w:spacing w:after="0" w:line="240" w:lineRule="auto"/>
              <w:rPr>
                <w:rFonts w:ascii="Times New Roman" w:hAnsi="Times New Roman" w:eastAsia="Times New Roman" w:cs="Times New Roman"/>
                <w:sz w:val="24"/>
                <w:szCs w:val="24"/>
              </w:rPr>
            </w:pPr>
          </w:p>
          <w:p w:rsidR="00216101" w:rsidRDefault="00940B06" w14:paraId="4327ECE4"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Alignment to ISLOs and PLOs is solid, courses represent a broad range of ISLOs and PLOs.</w:t>
            </w:r>
          </w:p>
          <w:p w:rsidR="00216101" w:rsidRDefault="00216101" w14:paraId="3656B9AB" wp14:textId="77777777">
            <w:pPr>
              <w:spacing w:after="0" w:line="240" w:lineRule="auto"/>
              <w:rPr>
                <w:rFonts w:ascii="Times New Roman" w:hAnsi="Times New Roman" w:eastAsia="Times New Roman" w:cs="Times New Roman"/>
                <w:sz w:val="24"/>
                <w:szCs w:val="24"/>
              </w:rPr>
            </w:pPr>
          </w:p>
          <w:p w:rsidR="00216101" w:rsidRDefault="00940B06" w14:paraId="5B20E48E"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Amy notes that many students in this program are taking HIST 111, but that course has lower completion rates than other courses that meet the same general education requirement. An assessment of HIST 111 is going to be conducted next year with an eye to how students are doing in the class and what other courses (that fulfill that general education requirement) might be a better fit for these students.</w:t>
            </w:r>
          </w:p>
          <w:p w:rsidR="00216101" w:rsidRDefault="00216101" w14:paraId="45FB0818" wp14:textId="77777777">
            <w:pPr>
              <w:spacing w:after="0" w:line="240" w:lineRule="auto"/>
              <w:rPr>
                <w:rFonts w:ascii="Times New Roman" w:hAnsi="Times New Roman" w:eastAsia="Times New Roman" w:cs="Times New Roman"/>
                <w:sz w:val="24"/>
                <w:szCs w:val="24"/>
              </w:rPr>
            </w:pPr>
          </w:p>
          <w:p w:rsidR="00216101" w:rsidRDefault="00216101" w14:paraId="049F31CB" wp14:textId="77777777">
            <w:pPr>
              <w:spacing w:after="0" w:line="240" w:lineRule="auto"/>
              <w:rPr>
                <w:rFonts w:ascii="Times New Roman" w:hAnsi="Times New Roman" w:eastAsia="Times New Roman" w:cs="Times New Roman"/>
                <w:sz w:val="24"/>
                <w:szCs w:val="24"/>
              </w:rPr>
            </w:pPr>
          </w:p>
          <w:p w:rsidR="00216101" w:rsidRDefault="00216101" w14:paraId="53128261" wp14:textId="77777777">
            <w:pPr>
              <w:spacing w:after="0" w:line="240" w:lineRule="auto"/>
              <w:rPr>
                <w:rFonts w:ascii="Times New Roman" w:hAnsi="Times New Roman" w:eastAsia="Times New Roman" w:cs="Times New Roman"/>
                <w:sz w:val="24"/>
                <w:szCs w:val="24"/>
              </w:rPr>
            </w:pPr>
          </w:p>
        </w:tc>
      </w:tr>
    </w:tbl>
    <w:p xmlns:wp14="http://schemas.microsoft.com/office/word/2010/wordml" w:rsidR="00216101" w:rsidRDefault="00216101" w14:paraId="62486C05" wp14:textId="77777777">
      <w:pPr>
        <w:rPr>
          <w:rFonts w:ascii="Times New Roman" w:hAnsi="Times New Roman" w:eastAsia="Times New Roman" w:cs="Times New Roman"/>
          <w:sz w:val="24"/>
          <w:szCs w:val="24"/>
        </w:rPr>
      </w:pPr>
    </w:p>
    <w:tbl>
      <w:tblPr>
        <w:tblStyle w:val="a2"/>
        <w:tblW w:w="9308" w:type="dxa"/>
        <w:tblLayout w:type="fixed"/>
        <w:tblLook w:val="0400" w:firstRow="0" w:lastRow="0" w:firstColumn="0" w:lastColumn="0" w:noHBand="0" w:noVBand="1"/>
      </w:tblPr>
      <w:tblGrid>
        <w:gridCol w:w="2245"/>
        <w:gridCol w:w="7063"/>
      </w:tblGrid>
      <w:tr xmlns:wp14="http://schemas.microsoft.com/office/word/2010/wordml" w:rsidR="00216101" w14:paraId="6FA2449B" wp14:textId="77777777">
        <w:trPr>
          <w:trHeight w:val="442"/>
        </w:trPr>
        <w:tc>
          <w:tcPr>
            <w:tcW w:w="224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4A42BCC5"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#4</w:t>
            </w:r>
          </w:p>
        </w:tc>
        <w:tc>
          <w:tcPr>
            <w:tcW w:w="7063"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347A292F"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Proposal to </w:t>
            </w:r>
            <w:r>
              <w:rPr>
                <w:rFonts w:ascii="Times New Roman" w:hAnsi="Times New Roman" w:eastAsia="Times New Roman" w:cs="Times New Roman"/>
                <w:b/>
                <w:color w:val="000000"/>
                <w:sz w:val="24"/>
                <w:szCs w:val="24"/>
              </w:rPr>
              <w:t>adopt a new course - MTT 296</w:t>
            </w:r>
          </w:p>
        </w:tc>
      </w:tr>
      <w:tr xmlns:wp14="http://schemas.microsoft.com/office/word/2010/wordml" w:rsidR="00216101" w14:paraId="0C269497" wp14:textId="77777777">
        <w:trPr>
          <w:trHeight w:val="303"/>
        </w:trPr>
        <w:tc>
          <w:tcPr>
            <w:tcW w:w="224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3383929A"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06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68AECA38"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Winnie moved to approve the course pending completion of the CCN process. Amy seconded. </w:t>
            </w:r>
          </w:p>
          <w:p w:rsidR="00216101" w:rsidRDefault="00940B06" w14:paraId="4E5A427F"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Motion passed.</w:t>
            </w:r>
          </w:p>
        </w:tc>
      </w:tr>
      <w:tr xmlns:wp14="http://schemas.microsoft.com/office/word/2010/wordml" w:rsidR="00216101" w14:paraId="4370A172" wp14:textId="77777777">
        <w:trPr>
          <w:trHeight w:val="545"/>
        </w:trPr>
        <w:tc>
          <w:tcPr>
            <w:tcW w:w="224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08E2A4D1"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06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2564C508" wp14:textId="77777777">
            <w:pPr>
              <w:spacing w:after="0" w:line="276" w:lineRule="auto"/>
              <w:rPr>
                <w:rFonts w:ascii="Times New Roman" w:hAnsi="Times New Roman" w:eastAsia="Times New Roman" w:cs="Times New Roman"/>
                <w:sz w:val="24"/>
                <w:szCs w:val="24"/>
              </w:rPr>
            </w:pPr>
            <w:hyperlink r:id="rId11">
              <w:r>
                <w:rPr>
                  <w:rFonts w:ascii="Times New Roman" w:hAnsi="Times New Roman" w:eastAsia="Times New Roman" w:cs="Times New Roman"/>
                  <w:color w:val="1155CC"/>
                  <w:sz w:val="24"/>
                  <w:szCs w:val="24"/>
                  <w:u w:val="single"/>
                </w:rPr>
                <w:t>MTT 296 - Computer Numerical Control Practice II</w:t>
              </w:r>
            </w:hyperlink>
            <w:hyperlink r:id="rId12">
              <w:r>
                <w:rPr>
                  <w:rFonts w:ascii="Times New Roman" w:hAnsi="Times New Roman" w:eastAsia="Times New Roman" w:cs="Times New Roman"/>
                  <w:b/>
                  <w:color w:val="1155CC"/>
                  <w:sz w:val="24"/>
                  <w:szCs w:val="24"/>
                  <w:u w:val="single"/>
                </w:rPr>
                <w:tab/>
              </w:r>
            </w:hyperlink>
          </w:p>
          <w:p w:rsidR="00216101" w:rsidRDefault="00216101" w14:paraId="4101652C" wp14:textId="77777777">
            <w:pPr>
              <w:spacing w:after="0" w:line="276" w:lineRule="auto"/>
              <w:rPr>
                <w:rFonts w:ascii="Times New Roman" w:hAnsi="Times New Roman" w:eastAsia="Times New Roman" w:cs="Times New Roman"/>
                <w:sz w:val="24"/>
                <w:szCs w:val="24"/>
              </w:rPr>
            </w:pPr>
          </w:p>
          <w:p w:rsidR="00216101" w:rsidRDefault="00940B06" w14:paraId="1B0013F0" wp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Ron Beller is asking for this course to be added to our offerings, this request comes out of the AAS Tech - Machine Tool Technology Program Review.</w:t>
            </w:r>
          </w:p>
          <w:p w:rsidR="00216101" w:rsidRDefault="00216101" w14:paraId="4B99056E" wp14:textId="77777777">
            <w:pPr>
              <w:spacing w:after="0" w:line="276" w:lineRule="auto"/>
              <w:rPr>
                <w:rFonts w:ascii="Times New Roman" w:hAnsi="Times New Roman" w:eastAsia="Times New Roman" w:cs="Times New Roman"/>
                <w:sz w:val="24"/>
                <w:szCs w:val="24"/>
              </w:rPr>
            </w:pPr>
          </w:p>
          <w:p w:rsidR="00216101" w:rsidRDefault="00940B06" w14:paraId="4B4C0F3D" wp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This will enhance both the programming and technical skills that students are learning CNC I and II. It will also give them greater experience and confidence as they participate in the workforce.</w:t>
            </w:r>
          </w:p>
        </w:tc>
      </w:tr>
    </w:tbl>
    <w:p xmlns:wp14="http://schemas.microsoft.com/office/word/2010/wordml" w:rsidR="00216101" w:rsidRDefault="00216101" w14:paraId="1299C43A" wp14:textId="77777777">
      <w:pPr>
        <w:rPr>
          <w:rFonts w:ascii="Times New Roman" w:hAnsi="Times New Roman" w:eastAsia="Times New Roman" w:cs="Times New Roman"/>
          <w:sz w:val="24"/>
          <w:szCs w:val="24"/>
        </w:rPr>
      </w:pPr>
    </w:p>
    <w:tbl>
      <w:tblPr>
        <w:tblStyle w:val="a3"/>
        <w:tblW w:w="9324" w:type="dxa"/>
        <w:tblLayout w:type="fixed"/>
        <w:tblLook w:val="0400" w:firstRow="0" w:lastRow="0" w:firstColumn="0" w:lastColumn="0" w:noHBand="0" w:noVBand="1"/>
      </w:tblPr>
      <w:tblGrid>
        <w:gridCol w:w="2065"/>
        <w:gridCol w:w="7259"/>
      </w:tblGrid>
      <w:tr xmlns:wp14="http://schemas.microsoft.com/office/word/2010/wordml" w:rsidR="00216101" w14:paraId="6DABC29E" wp14:textId="77777777">
        <w:trPr>
          <w:trHeight w:val="442"/>
        </w:trPr>
        <w:tc>
          <w:tcPr>
            <w:tcW w:w="206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7CE863B3"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#5</w:t>
            </w:r>
          </w:p>
        </w:tc>
        <w:tc>
          <w:tcPr>
            <w:tcW w:w="7259"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761B5F98"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Proposal to update a course - MTT 105</w:t>
            </w:r>
          </w:p>
        </w:tc>
      </w:tr>
      <w:tr xmlns:wp14="http://schemas.microsoft.com/office/word/2010/wordml" w:rsidR="00216101" w14:paraId="50429894" wp14:textId="77777777">
        <w:trPr>
          <w:trHeight w:val="303"/>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76D41B03"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25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59311338"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Chelsie moved to approve. Winnie seconded. </w:t>
            </w:r>
          </w:p>
          <w:p w:rsidR="00216101" w:rsidRDefault="00940B06" w14:paraId="55BE0B19"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Motion passed.</w:t>
            </w:r>
          </w:p>
        </w:tc>
      </w:tr>
      <w:tr xmlns:wp14="http://schemas.microsoft.com/office/word/2010/wordml" w:rsidR="00216101" w14:paraId="1569CE4C" wp14:textId="77777777">
        <w:trPr>
          <w:trHeight w:val="1637"/>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1C0DFBFD"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25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31D7A7FE" wp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Proposal to add DFT 110 as a prerequisite/co-requisite for</w:t>
            </w:r>
          </w:p>
          <w:p w:rsidR="00216101" w:rsidRDefault="00940B06" w14:paraId="72604659" wp14:textId="77777777">
            <w:pPr>
              <w:spacing w:after="0" w:line="276" w:lineRule="auto"/>
              <w:rPr>
                <w:rFonts w:ascii="Times New Roman" w:hAnsi="Times New Roman" w:eastAsia="Times New Roman" w:cs="Times New Roman"/>
                <w:sz w:val="24"/>
                <w:szCs w:val="24"/>
              </w:rPr>
            </w:pPr>
            <w:hyperlink r:id="rId13">
              <w:r>
                <w:rPr>
                  <w:rFonts w:ascii="Times New Roman" w:hAnsi="Times New Roman" w:eastAsia="Times New Roman" w:cs="Times New Roman"/>
                  <w:color w:val="1155CC"/>
                  <w:sz w:val="24"/>
                  <w:szCs w:val="24"/>
                  <w:u w:val="single"/>
                </w:rPr>
                <w:t>MTT 105 - Machine Shop I</w:t>
              </w:r>
            </w:hyperlink>
          </w:p>
          <w:p w:rsidR="00216101" w:rsidRDefault="00940B06" w14:paraId="2B11D511" wp14:textId="77777777">
            <w:pPr>
              <w:spacing w:after="0" w:line="276" w:lineRule="auto"/>
              <w:rPr>
                <w:rFonts w:ascii="Times New Roman" w:hAnsi="Times New Roman" w:eastAsia="Times New Roman" w:cs="Times New Roman"/>
                <w:sz w:val="24"/>
                <w:szCs w:val="24"/>
              </w:rPr>
            </w:pPr>
            <w:hyperlink r:id="rId14">
              <w:r>
                <w:rPr>
                  <w:rFonts w:ascii="Times New Roman" w:hAnsi="Times New Roman" w:eastAsia="Times New Roman" w:cs="Times New Roman"/>
                  <w:color w:val="1155CC"/>
                  <w:sz w:val="24"/>
                  <w:szCs w:val="24"/>
                  <w:u w:val="single"/>
                </w:rPr>
                <w:t>DFT 110 - Blueprint Reading for Industry</w:t>
              </w:r>
            </w:hyperlink>
          </w:p>
          <w:p w:rsidR="00216101" w:rsidRDefault="00216101" w14:paraId="4DDBEF00" wp14:textId="77777777">
            <w:pPr>
              <w:rPr>
                <w:rFonts w:ascii="Times New Roman" w:hAnsi="Times New Roman" w:eastAsia="Times New Roman" w:cs="Times New Roman"/>
                <w:sz w:val="24"/>
                <w:szCs w:val="24"/>
              </w:rPr>
            </w:pPr>
          </w:p>
          <w:p w:rsidR="00216101" w:rsidRDefault="00940B06" w14:paraId="24B5E09D" wp14:textId="7777777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This request is made by Ron Beller as a result of the program review of AAS Tech - Machine Tool Technology. Ron has found that students are not familiar with basic drafting when they start the program, and knowledge of drafting would support their success early in the program coursework.</w:t>
            </w:r>
          </w:p>
          <w:p w:rsidR="00216101" w:rsidRDefault="00216101" w14:paraId="3461D779" wp14:textId="77777777">
            <w:pPr>
              <w:spacing w:after="0"/>
              <w:rPr>
                <w:rFonts w:ascii="Times New Roman" w:hAnsi="Times New Roman" w:eastAsia="Times New Roman" w:cs="Times New Roman"/>
                <w:sz w:val="24"/>
                <w:szCs w:val="24"/>
              </w:rPr>
            </w:pPr>
          </w:p>
          <w:p w:rsidR="00216101" w:rsidRDefault="00940B06" w14:paraId="6282D87C"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Lauren expressed concern that DFT 110 has only been offered online for the last 2 semesters. Not all students are comfortable with online learning, and adding this course with only online options may prevent students from participating in the program. Ron agrees that in-person would be better, but there has been significant improvement in the online course design with an emphasis on accessibility. Ron asserts that with appropriate support from the faculty, students are better off with this course even if it</w:t>
            </w:r>
            <w:r>
              <w:rPr>
                <w:rFonts w:ascii="Times New Roman" w:hAnsi="Times New Roman" w:eastAsia="Times New Roman" w:cs="Times New Roman"/>
                <w:sz w:val="24"/>
                <w:szCs w:val="24"/>
              </w:rPr>
              <w:t xml:space="preserve"> is only available online.</w:t>
            </w:r>
          </w:p>
        </w:tc>
      </w:tr>
    </w:tbl>
    <w:p xmlns:wp14="http://schemas.microsoft.com/office/word/2010/wordml" w:rsidR="00216101" w:rsidRDefault="00216101" w14:paraId="3CF2D8B6" wp14:textId="77777777">
      <w:pPr>
        <w:rPr>
          <w:rFonts w:ascii="Times New Roman" w:hAnsi="Times New Roman" w:eastAsia="Times New Roman" w:cs="Times New Roman"/>
          <w:sz w:val="24"/>
          <w:szCs w:val="24"/>
        </w:rPr>
      </w:pPr>
    </w:p>
    <w:tbl>
      <w:tblPr>
        <w:tblStyle w:val="a4"/>
        <w:tblW w:w="9324" w:type="dxa"/>
        <w:tblLayout w:type="fixed"/>
        <w:tblLook w:val="0400" w:firstRow="0" w:lastRow="0" w:firstColumn="0" w:lastColumn="0" w:noHBand="0" w:noVBand="1"/>
      </w:tblPr>
      <w:tblGrid>
        <w:gridCol w:w="2065"/>
        <w:gridCol w:w="7259"/>
      </w:tblGrid>
      <w:tr xmlns:wp14="http://schemas.microsoft.com/office/word/2010/wordml" w:rsidR="00216101" w14:paraId="4754768F" wp14:textId="77777777">
        <w:trPr>
          <w:trHeight w:val="442"/>
        </w:trPr>
        <w:tc>
          <w:tcPr>
            <w:tcW w:w="206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31A0B4BE" wp14:textId="77777777">
            <w:pPr>
              <w:rPr>
                <w:rFonts w:ascii="Times New Roman" w:hAnsi="Times New Roman" w:eastAsia="Times New Roman" w:cs="Times New Roman"/>
                <w:sz w:val="24"/>
                <w:szCs w:val="24"/>
              </w:rPr>
            </w:pPr>
            <w:bookmarkStart w:name="_heading=h.m42mdv8htmyb" w:colFirst="0" w:colLast="0" w:id="0"/>
            <w:bookmarkEnd w:id="0"/>
            <w:r>
              <w:rPr>
                <w:rFonts w:ascii="Times New Roman" w:hAnsi="Times New Roman" w:eastAsia="Times New Roman" w:cs="Times New Roman"/>
                <w:b/>
                <w:sz w:val="24"/>
                <w:szCs w:val="24"/>
              </w:rPr>
              <w:t>Agenda Topic #6</w:t>
            </w:r>
          </w:p>
        </w:tc>
        <w:tc>
          <w:tcPr>
            <w:tcW w:w="7259"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7309E0AD"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Program Review Report - AAS Tech - Computer Information Technology</w:t>
            </w:r>
          </w:p>
        </w:tc>
      </w:tr>
      <w:tr xmlns:wp14="http://schemas.microsoft.com/office/word/2010/wordml" w:rsidR="00216101" w14:paraId="4FFC05B7" wp14:textId="77777777">
        <w:trPr>
          <w:trHeight w:val="303"/>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55E37183"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25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7CAF31D6"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Information Item</w:t>
            </w:r>
          </w:p>
        </w:tc>
      </w:tr>
      <w:tr xmlns:wp14="http://schemas.microsoft.com/office/word/2010/wordml" w:rsidR="00216101" w14:paraId="2B25B887" wp14:textId="77777777">
        <w:trPr>
          <w:trHeight w:val="1898"/>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2C2E3CE8"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25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216101" w14:paraId="0FB78278" wp14:textId="77777777">
            <w:pPr>
              <w:spacing w:after="0" w:line="276" w:lineRule="auto"/>
              <w:rPr>
                <w:rFonts w:ascii="Times New Roman" w:hAnsi="Times New Roman" w:eastAsia="Times New Roman" w:cs="Times New Roman"/>
                <w:sz w:val="24"/>
                <w:szCs w:val="24"/>
              </w:rPr>
            </w:pPr>
          </w:p>
          <w:p w:rsidR="00216101" w:rsidRDefault="00940B06" w14:paraId="1ACFB76F" wp14:textId="77777777">
            <w:pPr>
              <w:spacing w:after="0" w:line="276" w:lineRule="auto"/>
              <w:rPr>
                <w:rFonts w:ascii="Times New Roman" w:hAnsi="Times New Roman" w:eastAsia="Times New Roman" w:cs="Times New Roman"/>
                <w:sz w:val="24"/>
                <w:szCs w:val="24"/>
              </w:rPr>
            </w:pPr>
            <w:hyperlink r:id="rId15">
              <w:r>
                <w:rPr>
                  <w:rFonts w:ascii="Times New Roman" w:hAnsi="Times New Roman" w:eastAsia="Times New Roman" w:cs="Times New Roman"/>
                  <w:color w:val="1155CC"/>
                  <w:sz w:val="24"/>
                  <w:szCs w:val="24"/>
                  <w:u w:val="single"/>
                </w:rPr>
                <w:t>AAS Tech - Computer Information Technology</w:t>
              </w:r>
            </w:hyperlink>
          </w:p>
          <w:p w:rsidR="00216101" w:rsidRDefault="00216101" w14:paraId="1FC39945" wp14:textId="77777777">
            <w:pPr>
              <w:rPr>
                <w:rFonts w:ascii="Times New Roman" w:hAnsi="Times New Roman" w:eastAsia="Times New Roman" w:cs="Times New Roman"/>
                <w:sz w:val="24"/>
                <w:szCs w:val="24"/>
              </w:rPr>
            </w:pPr>
          </w:p>
          <w:p w:rsidR="00216101" w:rsidRDefault="00940B06" w14:paraId="61E75972"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This program offers many awards, specifically in skills certificates.</w:t>
            </w:r>
          </w:p>
          <w:p w:rsidR="00216101" w:rsidRDefault="00940B06" w14:paraId="6DF4A9B3"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IR dashboard is providing inaccurate information.</w:t>
            </w:r>
          </w:p>
          <w:p w:rsidR="00216101" w:rsidRDefault="00940B06" w14:paraId="282E4307"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This is not a very low yield program in terms of enrollment, but it rides the line for low yield in terms of completion. This is not surprising given the nature of the industry, many students are skilling up with a particular course for their current work.</w:t>
            </w:r>
          </w:p>
          <w:p w:rsidR="00216101" w:rsidRDefault="00940B06" w14:paraId="7F674CC0"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Students in these programs take a wide variety of courses. The same issue with HIST 111 exists as that which was discussed in the AAS Tech - Machine Tool Technology program review.</w:t>
            </w:r>
          </w:p>
          <w:p w:rsidR="00216101" w:rsidRDefault="00940B06" w14:paraId="0498D020"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Commendation to the CIT full-time faculty for their contributions to this program review.</w:t>
            </w:r>
          </w:p>
          <w:p w:rsidR="00216101" w:rsidRDefault="00940B06" w14:paraId="32998F42"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Recommendation to conduct regular curriculum reviews given the rapidly changing field.</w:t>
            </w:r>
          </w:p>
          <w:p w:rsidR="00216101" w:rsidRDefault="00940B06" w14:paraId="59D76FAD"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Recommendation to review course outlines to align ISLOs and the new award-specific outcomes.</w:t>
            </w:r>
          </w:p>
          <w:p w:rsidR="00216101" w:rsidRDefault="00216101" w14:paraId="0562CB0E" wp14:textId="77777777">
            <w:pPr>
              <w:rPr>
                <w:rFonts w:ascii="Times New Roman" w:hAnsi="Times New Roman" w:eastAsia="Times New Roman" w:cs="Times New Roman"/>
                <w:sz w:val="24"/>
                <w:szCs w:val="24"/>
              </w:rPr>
            </w:pPr>
          </w:p>
        </w:tc>
      </w:tr>
    </w:tbl>
    <w:p xmlns:wp14="http://schemas.microsoft.com/office/word/2010/wordml" w:rsidR="00216101" w:rsidRDefault="00216101" w14:paraId="34CE0A41" wp14:textId="77777777">
      <w:pPr>
        <w:rPr>
          <w:rFonts w:ascii="Times New Roman" w:hAnsi="Times New Roman" w:eastAsia="Times New Roman" w:cs="Times New Roman"/>
          <w:sz w:val="24"/>
          <w:szCs w:val="24"/>
        </w:rPr>
      </w:pPr>
    </w:p>
    <w:tbl>
      <w:tblPr>
        <w:tblStyle w:val="a5"/>
        <w:tblW w:w="9324" w:type="dxa"/>
        <w:tblLayout w:type="fixed"/>
        <w:tblLook w:val="0400" w:firstRow="0" w:lastRow="0" w:firstColumn="0" w:lastColumn="0" w:noHBand="0" w:noVBand="1"/>
      </w:tblPr>
      <w:tblGrid>
        <w:gridCol w:w="2065"/>
        <w:gridCol w:w="7259"/>
      </w:tblGrid>
      <w:tr xmlns:wp14="http://schemas.microsoft.com/office/word/2010/wordml" w:rsidR="00216101" w14:paraId="35CD0693" wp14:textId="77777777">
        <w:trPr>
          <w:trHeight w:val="442"/>
        </w:trPr>
        <w:tc>
          <w:tcPr>
            <w:tcW w:w="206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230A25E0"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#7</w:t>
            </w:r>
          </w:p>
        </w:tc>
        <w:tc>
          <w:tcPr>
            <w:tcW w:w="7259"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4C548B7C"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Proposal to adopt a new course - CIT 144</w:t>
            </w:r>
          </w:p>
        </w:tc>
      </w:tr>
      <w:tr xmlns:wp14="http://schemas.microsoft.com/office/word/2010/wordml" w:rsidR="00216101" w14:paraId="5C9AF68D" wp14:textId="77777777">
        <w:trPr>
          <w:trHeight w:val="303"/>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5C84E5C1"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25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4D324971"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Winnie moved to approve the course pending the successful completion of the CCN process. Chelsie seconded. </w:t>
            </w:r>
          </w:p>
          <w:p w:rsidR="00216101" w:rsidRDefault="00940B06" w14:paraId="0F0DCB64"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Motion passed.</w:t>
            </w:r>
          </w:p>
        </w:tc>
      </w:tr>
      <w:tr xmlns:wp14="http://schemas.microsoft.com/office/word/2010/wordml" w:rsidR="00216101" w14:paraId="1596A49C" wp14:textId="77777777">
        <w:trPr>
          <w:trHeight w:val="1898"/>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5AD4A261"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25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524BA071" wp14:textId="77777777">
            <w:pPr>
              <w:spacing w:after="0" w:line="276" w:lineRule="auto"/>
              <w:rPr>
                <w:rFonts w:ascii="Times New Roman" w:hAnsi="Times New Roman" w:eastAsia="Times New Roman" w:cs="Times New Roman"/>
                <w:sz w:val="24"/>
                <w:szCs w:val="24"/>
              </w:rPr>
            </w:pPr>
            <w:hyperlink r:id="rId16">
              <w:r>
                <w:rPr>
                  <w:rFonts w:ascii="Times New Roman" w:hAnsi="Times New Roman" w:eastAsia="Times New Roman" w:cs="Times New Roman"/>
                  <w:color w:val="1155CC"/>
                  <w:sz w:val="24"/>
                  <w:szCs w:val="24"/>
                  <w:u w:val="single"/>
                </w:rPr>
                <w:t>CIT 144 - Introduction to Data Analytics</w:t>
              </w:r>
            </w:hyperlink>
          </w:p>
          <w:p w:rsidR="00216101" w:rsidRDefault="00216101" w14:paraId="62EBF3C5" wp14:textId="77777777">
            <w:pPr>
              <w:rPr>
                <w:rFonts w:ascii="Times New Roman" w:hAnsi="Times New Roman" w:eastAsia="Times New Roman" w:cs="Times New Roman"/>
                <w:sz w:val="24"/>
                <w:szCs w:val="24"/>
              </w:rPr>
            </w:pPr>
          </w:p>
          <w:p w:rsidR="00216101" w:rsidRDefault="00940B06" w14:paraId="74C7689E"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This proposal comes from Dave Riske as a result of the program review of AAS Tech - Computer Information Technology.</w:t>
            </w:r>
          </w:p>
          <w:p w:rsidR="00216101" w:rsidRDefault="00940B06" w14:paraId="2FB9FB7A"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This has been a long time coming, we’ve not been prioritizing data analytics in part because it has been held in Continuing Ed. We were also waiting for the CompTIAa curriculum and testing, which is now available, and what is being proposed is aligned with what CompTIAa is offering.</w:t>
            </w:r>
          </w:p>
          <w:p w:rsidR="00216101" w:rsidRDefault="00940B06" w14:paraId="0E3DBC49"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purpose is to prepare our students for the successful completion of the Data Analytics certification and entry-level positions in industry.</w:t>
            </w:r>
          </w:p>
          <w:p w:rsidR="00216101" w:rsidRDefault="00940B06" w14:paraId="64E95B80"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plan will be to use the pre-test for the certification as an assessment of the course.</w:t>
            </w:r>
          </w:p>
          <w:p w:rsidR="00216101" w:rsidRDefault="00940B06" w14:paraId="3E509577"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Test-out (recently purchased by CompTIA) has certification exams as well, though we are not currently using that for assessment.</w:t>
            </w:r>
          </w:p>
          <w:p w:rsidR="00216101" w:rsidRDefault="00940B06" w14:paraId="404A6375"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How will this fit into our current degree offerings?</w:t>
            </w:r>
          </w:p>
          <w:p w:rsidR="00216101" w:rsidRDefault="00940B06" w14:paraId="5BA8AFC8" wp14:textId="77777777">
            <w:pPr>
              <w:numPr>
                <w:ilvl w:val="0"/>
                <w:numId w:val="1"/>
              </w:num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This will be much like the existing pathways, it will be an option for students who have an interest in pursuing data analytics.</w:t>
            </w:r>
          </w:p>
          <w:p w:rsidR="00216101" w:rsidRDefault="00940B06" w14:paraId="1D3B6670" wp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Based on interest and the industry moving forward, Dave may design a pathway much like those we currently have.</w:t>
            </w:r>
          </w:p>
          <w:p w:rsidR="00216101" w:rsidRDefault="00940B06" w14:paraId="6EC07653"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It will count as a program elective. This course does have some alignment with the Front-End Developer pathway. </w:t>
            </w:r>
          </w:p>
        </w:tc>
      </w:tr>
    </w:tbl>
    <w:p xmlns:wp14="http://schemas.microsoft.com/office/word/2010/wordml" w:rsidR="00216101" w:rsidRDefault="00216101" w14:paraId="6D98A12B" wp14:textId="77777777">
      <w:pPr>
        <w:rPr>
          <w:rFonts w:ascii="Times New Roman" w:hAnsi="Times New Roman" w:eastAsia="Times New Roman" w:cs="Times New Roman"/>
          <w:sz w:val="24"/>
          <w:szCs w:val="24"/>
        </w:rPr>
      </w:pPr>
    </w:p>
    <w:tbl>
      <w:tblPr>
        <w:tblStyle w:val="a6"/>
        <w:tblW w:w="9246" w:type="dxa"/>
        <w:tblLayout w:type="fixed"/>
        <w:tblLook w:val="0400" w:firstRow="0" w:lastRow="0" w:firstColumn="0" w:lastColumn="0" w:noHBand="0" w:noVBand="1"/>
      </w:tblPr>
      <w:tblGrid>
        <w:gridCol w:w="2065"/>
        <w:gridCol w:w="7181"/>
      </w:tblGrid>
      <w:tr xmlns:wp14="http://schemas.microsoft.com/office/word/2010/wordml" w:rsidR="00216101" w14:paraId="34DD00CE" wp14:textId="77777777">
        <w:trPr>
          <w:trHeight w:val="503"/>
        </w:trPr>
        <w:tc>
          <w:tcPr>
            <w:tcW w:w="206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46B56919"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#8</w:t>
            </w:r>
          </w:p>
        </w:tc>
        <w:tc>
          <w:tcPr>
            <w:tcW w:w="7181"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12EC30E7"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Program Review Report - AAS Tech - Automotive Mechanics</w:t>
            </w:r>
          </w:p>
        </w:tc>
      </w:tr>
      <w:tr xmlns:wp14="http://schemas.microsoft.com/office/word/2010/wordml" w:rsidR="00216101" w14:paraId="4F285EE3" wp14:textId="77777777">
        <w:trPr>
          <w:trHeight w:val="344"/>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1FC1178C"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1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4D09E56B"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Information Only</w:t>
            </w:r>
          </w:p>
        </w:tc>
      </w:tr>
      <w:tr xmlns:wp14="http://schemas.microsoft.com/office/word/2010/wordml" w:rsidR="00216101" w14:paraId="4DA2F20A" wp14:textId="77777777">
        <w:trPr>
          <w:trHeight w:val="620"/>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1F901DAB"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1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49867182" wp14:textId="77777777">
            <w:pPr>
              <w:spacing w:after="0" w:line="276" w:lineRule="auto"/>
              <w:rPr>
                <w:rFonts w:ascii="Times New Roman" w:hAnsi="Times New Roman" w:eastAsia="Times New Roman" w:cs="Times New Roman"/>
                <w:sz w:val="24"/>
                <w:szCs w:val="24"/>
              </w:rPr>
            </w:pPr>
            <w:hyperlink r:id="rId17">
              <w:r>
                <w:rPr>
                  <w:rFonts w:ascii="Times New Roman" w:hAnsi="Times New Roman" w:eastAsia="Times New Roman" w:cs="Times New Roman"/>
                  <w:color w:val="1155CC"/>
                  <w:sz w:val="24"/>
                  <w:szCs w:val="24"/>
                  <w:u w:val="single"/>
                </w:rPr>
                <w:t>AAS Tech - Automotive Mechanics</w:t>
              </w:r>
            </w:hyperlink>
          </w:p>
          <w:p w:rsidR="00216101" w:rsidRDefault="00216101" w14:paraId="2946DB82" wp14:textId="77777777">
            <w:pPr>
              <w:rPr>
                <w:rFonts w:ascii="Times New Roman" w:hAnsi="Times New Roman" w:eastAsia="Times New Roman" w:cs="Times New Roman"/>
                <w:sz w:val="24"/>
                <w:szCs w:val="24"/>
              </w:rPr>
            </w:pPr>
          </w:p>
          <w:p w:rsidR="00216101" w:rsidRDefault="00940B06" w14:paraId="1A832D7A"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This review revealed that most of the students in this program are hobbyists rather than looking for work.</w:t>
            </w:r>
          </w:p>
          <w:p w:rsidR="00216101" w:rsidRDefault="00940B06" w14:paraId="68327EAD"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alignment of awards is really good in this program.</w:t>
            </w:r>
          </w:p>
          <w:p w:rsidR="00216101" w:rsidRDefault="00940B06" w14:paraId="7317ECA7"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There is a “hidden” credit in the general education requirements of the Certificate of Achievement.</w:t>
            </w:r>
          </w:p>
          <w:p w:rsidR="00216101" w:rsidRDefault="00940B06" w14:paraId="05D451FB"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There was a drop-off of skills certificate achievement after the adoption of OSH 222 in Fall 2023. OSH 222 is offered by CONS faculty in the CONS area, and students weren’t taking it. A recommendation is that Auto 101 and Auto 115 faculty teach OSH 222 immediately before the Auto 101 and Auto 115 start time.</w:t>
            </w:r>
          </w:p>
          <w:p w:rsidR="00216101" w:rsidRDefault="00216101" w14:paraId="5997CC1D" wp14:textId="77777777">
            <w:pPr>
              <w:rPr>
                <w:rFonts w:ascii="Times New Roman" w:hAnsi="Times New Roman" w:eastAsia="Times New Roman" w:cs="Times New Roman"/>
                <w:sz w:val="24"/>
                <w:szCs w:val="24"/>
              </w:rPr>
            </w:pPr>
          </w:p>
          <w:p w:rsidR="00216101" w:rsidRDefault="00940B06" w14:paraId="6DC1C2C5"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Geri notes that thanks to Amy’s work on the program review process, this is the first time in the last two 7-year accreditation cycles that we have not been given a recommendation around program review.</w:t>
            </w:r>
          </w:p>
          <w:p w:rsidR="00216101" w:rsidRDefault="00216101" w14:paraId="110FFD37" wp14:textId="77777777">
            <w:pPr>
              <w:rPr>
                <w:rFonts w:ascii="Times New Roman" w:hAnsi="Times New Roman" w:eastAsia="Times New Roman" w:cs="Times New Roman"/>
                <w:sz w:val="24"/>
                <w:szCs w:val="24"/>
              </w:rPr>
            </w:pPr>
          </w:p>
        </w:tc>
      </w:tr>
    </w:tbl>
    <w:p xmlns:wp14="http://schemas.microsoft.com/office/word/2010/wordml" w:rsidR="00216101" w:rsidRDefault="00216101" w14:paraId="6B699379" wp14:textId="77777777">
      <w:pPr>
        <w:rPr>
          <w:rFonts w:ascii="Times New Roman" w:hAnsi="Times New Roman" w:eastAsia="Times New Roman" w:cs="Times New Roman"/>
          <w:sz w:val="24"/>
          <w:szCs w:val="24"/>
        </w:rPr>
      </w:pPr>
    </w:p>
    <w:sdt>
      <w:sdtPr>
        <w:tag w:val="goog_rdk_0"/>
        <w:id w:val="362402130"/>
        <w:lock w:val="contentLocked"/>
        <w:placeholder>
          <w:docPart w:val="DefaultPlaceholder_1081868574"/>
        </w:placeholder>
      </w:sdtPr>
      <w:sdtEndPr/>
      <w:sdtContent>
        <w:tbl>
          <w:tblPr>
            <w:tblStyle w:val="a7"/>
            <w:tblW w:w="9246" w:type="dxa"/>
            <w:tblLayout w:type="fixed"/>
            <w:tblLook w:val="0400" w:firstRow="0" w:lastRow="0" w:firstColumn="0" w:lastColumn="0" w:noHBand="0" w:noVBand="1"/>
          </w:tblPr>
          <w:tblGrid>
            <w:gridCol w:w="2065"/>
            <w:gridCol w:w="7181"/>
          </w:tblGrid>
          <w:tr xmlns:wp14="http://schemas.microsoft.com/office/word/2010/wordml" w:rsidR="00216101" w14:paraId="35FE83AD" wp14:textId="77777777">
            <w:trPr>
              <w:trHeight w:val="503"/>
            </w:trPr>
            <w:tc>
              <w:tcPr>
                <w:tcW w:w="206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18C9BAA8"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#9</w:t>
                </w:r>
              </w:p>
            </w:tc>
            <w:tc>
              <w:tcPr>
                <w:tcW w:w="7181"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099D6A18" wp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Proposal to update a program - Certificate of Achievement - Automotive Mechanics</w:t>
                </w:r>
              </w:p>
            </w:tc>
          </w:tr>
          <w:tr xmlns:wp14="http://schemas.microsoft.com/office/word/2010/wordml" w:rsidR="00216101" w14:paraId="2965F722" wp14:textId="77777777">
            <w:trPr>
              <w:trHeight w:val="344"/>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0367AFAF"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1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4EE7CCD9"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Amy moved to approve. Chelsie seconded. </w:t>
                </w:r>
              </w:p>
              <w:p w:rsidR="00216101" w:rsidRDefault="00940B06" w14:paraId="76645E64"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Motion passed.</w:t>
                </w:r>
              </w:p>
            </w:tc>
          </w:tr>
          <w:tr xmlns:wp14="http://schemas.microsoft.com/office/word/2010/wordml" w:rsidR="00216101" w14:paraId="76F1399F" wp14:textId="77777777">
            <w:trPr>
              <w:trHeight w:val="620"/>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260F4A19"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1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1EBFE5AB" wp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Proposal to add OSH 222 to the </w:t>
                </w:r>
                <w:hyperlink r:id="rId18">
                  <w:r>
                    <w:rPr>
                      <w:rFonts w:ascii="Times New Roman" w:hAnsi="Times New Roman" w:eastAsia="Times New Roman" w:cs="Times New Roman"/>
                      <w:color w:val="1155CC"/>
                      <w:sz w:val="24"/>
                      <w:szCs w:val="24"/>
                      <w:u w:val="single"/>
                    </w:rPr>
                    <w:t>Certificate of Achievement - Automotive Mechanics</w:t>
                  </w:r>
                </w:hyperlink>
                <w:r>
                  <w:rPr>
                    <w:rFonts w:ascii="Times New Roman" w:hAnsi="Times New Roman" w:eastAsia="Times New Roman" w:cs="Times New Roman"/>
                    <w:sz w:val="24"/>
                    <w:szCs w:val="24"/>
                  </w:rPr>
                  <w:t xml:space="preserve"> as a program requirement and remove the 2-credit General Elective requirement. </w:t>
                </w:r>
              </w:p>
              <w:p w:rsidR="00216101" w:rsidRDefault="00216101" w14:paraId="3FE9F23F" wp14:textId="77777777">
                <w:pPr>
                  <w:spacing w:after="0" w:line="276" w:lineRule="auto"/>
                  <w:rPr>
                    <w:rFonts w:ascii="Times New Roman" w:hAnsi="Times New Roman" w:eastAsia="Times New Roman" w:cs="Times New Roman"/>
                    <w:sz w:val="24"/>
                    <w:szCs w:val="24"/>
                  </w:rPr>
                </w:pPr>
              </w:p>
              <w:p w:rsidR="00216101" w:rsidRDefault="00940B06" w14:paraId="11D319D0" wp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OSH 222 was added to all of the Skills Certificates in February 2023 (effective Fall 2023), in response to changing industry standards.</w:t>
                </w:r>
              </w:p>
              <w:p w:rsidR="00216101" w:rsidRDefault="00216101" w14:paraId="1F72F646" wp14:textId="77777777">
                <w:pPr>
                  <w:spacing w:after="0" w:line="276" w:lineRule="auto"/>
                  <w:rPr>
                    <w:rFonts w:ascii="Times New Roman" w:hAnsi="Times New Roman" w:eastAsia="Times New Roman" w:cs="Times New Roman"/>
                    <w:sz w:val="24"/>
                    <w:szCs w:val="24"/>
                  </w:rPr>
                </w:pPr>
              </w:p>
              <w:p w:rsidR="00216101" w:rsidRDefault="00940B06" w14:paraId="72E8A593" wp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Adding OSH 222 and removing the 2-credit General Elective requirement takes the certificate from 31 to 30 credits. There are no 2-credit general elective courses. </w:t>
                </w:r>
              </w:p>
              <w:p w:rsidR="00216101" w:rsidRDefault="00940B06" w14:paraId="08CE6F91" wp14:textId="77777777">
                <w:pPr>
                  <w:rPr>
                    <w:rFonts w:ascii="Times New Roman" w:hAnsi="Times New Roman" w:eastAsia="Times New Roman" w:cs="Times New Roman"/>
                    <w:sz w:val="24"/>
                    <w:szCs w:val="24"/>
                  </w:rPr>
                </w:pPr>
              </w:p>
            </w:tc>
          </w:tr>
        </w:tbl>
      </w:sdtContent>
    </w:sdt>
    <w:p xmlns:wp14="http://schemas.microsoft.com/office/word/2010/wordml" w:rsidR="00216101" w:rsidRDefault="00216101" w14:paraId="61CDCEAD" wp14:textId="77777777">
      <w:pPr>
        <w:rPr>
          <w:rFonts w:ascii="Times New Roman" w:hAnsi="Times New Roman" w:eastAsia="Times New Roman" w:cs="Times New Roman"/>
          <w:sz w:val="24"/>
          <w:szCs w:val="24"/>
        </w:rPr>
      </w:pPr>
    </w:p>
    <w:tbl>
      <w:tblPr>
        <w:tblStyle w:val="a8"/>
        <w:tblW w:w="9246" w:type="dxa"/>
        <w:tblLayout w:type="fixed"/>
        <w:tblLook w:val="0400" w:firstRow="0" w:lastRow="0" w:firstColumn="0" w:lastColumn="0" w:noHBand="0" w:noVBand="1"/>
      </w:tblPr>
      <w:tblGrid>
        <w:gridCol w:w="2065"/>
        <w:gridCol w:w="7181"/>
      </w:tblGrid>
      <w:tr xmlns:wp14="http://schemas.microsoft.com/office/word/2010/wordml" w:rsidR="00216101" w:rsidTr="221F5930" w14:paraId="58FB2BE3" wp14:textId="77777777">
        <w:trPr>
          <w:trHeight w:val="503"/>
        </w:trPr>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D396"/>
            <w:tcMar>
              <w:top w:w="0" w:type="dxa"/>
              <w:left w:w="115" w:type="dxa"/>
              <w:bottom w:w="0" w:type="dxa"/>
              <w:right w:w="115" w:type="dxa"/>
            </w:tcMar>
          </w:tcPr>
          <w:p w:rsidR="00216101" w:rsidRDefault="00940B06" w14:paraId="6158AEB2"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#10</w:t>
            </w:r>
          </w:p>
        </w:tc>
        <w:tc>
          <w:tcPr>
            <w:tcW w:w="71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D396"/>
            <w:tcMar>
              <w:top w:w="0" w:type="dxa"/>
              <w:left w:w="115" w:type="dxa"/>
              <w:bottom w:w="0" w:type="dxa"/>
              <w:right w:w="115" w:type="dxa"/>
            </w:tcMar>
          </w:tcPr>
          <w:p w:rsidR="00216101" w:rsidP="221F5930" w:rsidRDefault="00940B06" w14:paraId="5513A973" wp14:textId="5C8F75BB">
            <w:pPr>
              <w:spacing w:after="0"/>
              <w:rPr>
                <w:rFonts w:ascii="Times New Roman" w:hAnsi="Times New Roman" w:eastAsia="Times New Roman" w:cs="Times New Roman"/>
                <w:b w:val="1"/>
                <w:bCs w:val="1"/>
                <w:sz w:val="24"/>
                <w:szCs w:val="24"/>
              </w:rPr>
            </w:pPr>
            <w:r w:rsidRPr="221F5930" w:rsidR="00940B06">
              <w:rPr>
                <w:rFonts w:ascii="Times New Roman" w:hAnsi="Times New Roman" w:eastAsia="Times New Roman" w:cs="Times New Roman"/>
                <w:b w:val="1"/>
                <w:bCs w:val="1"/>
                <w:sz w:val="24"/>
                <w:szCs w:val="24"/>
              </w:rPr>
              <w:t>August 2025 meet</w:t>
            </w:r>
            <w:r w:rsidRPr="221F5930" w:rsidR="393EE601">
              <w:rPr>
                <w:rFonts w:ascii="Times New Roman" w:hAnsi="Times New Roman" w:eastAsia="Times New Roman" w:cs="Times New Roman"/>
                <w:b w:val="1"/>
                <w:bCs w:val="1"/>
                <w:sz w:val="24"/>
                <w:szCs w:val="24"/>
              </w:rPr>
              <w:t>i</w:t>
            </w:r>
            <w:r w:rsidRPr="221F5930" w:rsidR="00940B06">
              <w:rPr>
                <w:rFonts w:ascii="Times New Roman" w:hAnsi="Times New Roman" w:eastAsia="Times New Roman" w:cs="Times New Roman"/>
                <w:b w:val="1"/>
                <w:bCs w:val="1"/>
                <w:sz w:val="24"/>
                <w:szCs w:val="24"/>
              </w:rPr>
              <w:t>ng date</w:t>
            </w:r>
          </w:p>
        </w:tc>
      </w:tr>
      <w:tr xmlns:wp14="http://schemas.microsoft.com/office/word/2010/wordml" w:rsidR="00216101" w:rsidTr="221F5930" w14:paraId="585FDD43" wp14:textId="77777777">
        <w:trPr>
          <w:trHeight w:val="344"/>
        </w:trPr>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9EBCF"/>
            <w:tcMar>
              <w:top w:w="0" w:type="dxa"/>
              <w:left w:w="115" w:type="dxa"/>
              <w:bottom w:w="0" w:type="dxa"/>
              <w:right w:w="115" w:type="dxa"/>
            </w:tcMar>
          </w:tcPr>
          <w:p w:rsidR="00216101" w:rsidRDefault="00940B06" w14:paraId="24761DAE"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1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tcPr>
          <w:p w:rsidR="00216101" w:rsidRDefault="00216101" w14:paraId="6BB9E253" wp14:textId="77777777">
            <w:pPr>
              <w:rPr>
                <w:rFonts w:ascii="Times New Roman" w:hAnsi="Times New Roman" w:eastAsia="Times New Roman" w:cs="Times New Roman"/>
                <w:sz w:val="24"/>
                <w:szCs w:val="24"/>
              </w:rPr>
            </w:pPr>
          </w:p>
        </w:tc>
      </w:tr>
      <w:tr xmlns:wp14="http://schemas.microsoft.com/office/word/2010/wordml" w:rsidR="00216101" w:rsidTr="221F5930" w14:paraId="098AE3C2" wp14:textId="77777777">
        <w:trPr>
          <w:trHeight w:val="620"/>
        </w:trPr>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9EBCF"/>
            <w:tcMar>
              <w:top w:w="0" w:type="dxa"/>
              <w:left w:w="115" w:type="dxa"/>
              <w:bottom w:w="0" w:type="dxa"/>
              <w:right w:w="115" w:type="dxa"/>
            </w:tcMar>
          </w:tcPr>
          <w:p w:rsidR="00216101" w:rsidRDefault="00940B06" w14:paraId="1362C57B"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1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tcPr>
          <w:p w:rsidR="00216101" w:rsidRDefault="00940B06" w14:paraId="1C6FC6C9"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Our August meeting is currently scheduled for August 01, 2025. This is before faculty are on contract and so should be moved.</w:t>
            </w:r>
          </w:p>
          <w:p w:rsidR="00216101" w:rsidRDefault="00940B06" w14:paraId="6BC063FB"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August 22, 2025 will give faculty enough time to prepare for the meeting. Our August meeting will be August 22, 2025 at 12:30pm.</w:t>
            </w:r>
          </w:p>
        </w:tc>
      </w:tr>
    </w:tbl>
    <w:p xmlns:wp14="http://schemas.microsoft.com/office/word/2010/wordml" w:rsidR="00216101" w:rsidRDefault="00216101" w14:paraId="23DE523C" wp14:textId="77777777">
      <w:pPr>
        <w:rPr>
          <w:rFonts w:ascii="Times New Roman" w:hAnsi="Times New Roman" w:eastAsia="Times New Roman" w:cs="Times New Roman"/>
          <w:sz w:val="24"/>
          <w:szCs w:val="24"/>
        </w:rPr>
      </w:pPr>
    </w:p>
    <w:tbl>
      <w:tblPr>
        <w:tblStyle w:val="a9"/>
        <w:tblW w:w="9257" w:type="dxa"/>
        <w:tblLayout w:type="fixed"/>
        <w:tblLook w:val="0400" w:firstRow="0" w:lastRow="0" w:firstColumn="0" w:lastColumn="0" w:noHBand="0" w:noVBand="1"/>
      </w:tblPr>
      <w:tblGrid>
        <w:gridCol w:w="2065"/>
        <w:gridCol w:w="7192"/>
      </w:tblGrid>
      <w:tr xmlns:wp14="http://schemas.microsoft.com/office/word/2010/wordml" w:rsidR="00216101" w14:paraId="64D5C6EA" wp14:textId="77777777">
        <w:trPr>
          <w:trHeight w:val="475"/>
        </w:trPr>
        <w:tc>
          <w:tcPr>
            <w:tcW w:w="206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286DC9B3"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#11</w:t>
            </w:r>
          </w:p>
        </w:tc>
        <w:tc>
          <w:tcPr>
            <w:tcW w:w="7192"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340C7A70"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Committee Goals</w:t>
            </w:r>
          </w:p>
        </w:tc>
      </w:tr>
      <w:tr xmlns:wp14="http://schemas.microsoft.com/office/word/2010/wordml" w:rsidR="00216101" w14:paraId="50312EC8" wp14:textId="77777777">
        <w:trPr>
          <w:trHeight w:val="325"/>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4BA5C8CF"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1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629D792A"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N/A</w:t>
            </w:r>
          </w:p>
        </w:tc>
      </w:tr>
      <w:tr xmlns:wp14="http://schemas.microsoft.com/office/word/2010/wordml" w:rsidR="00216101" w14:paraId="31245158" wp14:textId="77777777">
        <w:trPr>
          <w:trHeight w:val="586"/>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172E7A2E"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1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2E9067F2" wp14:textId="77777777">
            <w:pPr>
              <w:spacing w:after="0" w:line="276" w:lineRule="auto"/>
              <w:rPr>
                <w:rFonts w:ascii="Times New Roman" w:hAnsi="Times New Roman" w:eastAsia="Times New Roman" w:cs="Times New Roman"/>
                <w:sz w:val="24"/>
                <w:szCs w:val="24"/>
              </w:rPr>
            </w:pPr>
            <w:hyperlink r:id="rId19">
              <w:r>
                <w:rPr>
                  <w:rFonts w:ascii="Times New Roman" w:hAnsi="Times New Roman" w:eastAsia="Times New Roman" w:cs="Times New Roman"/>
                  <w:b/>
                  <w:color w:val="1155CC"/>
                  <w:sz w:val="24"/>
                  <w:szCs w:val="24"/>
                  <w:u w:val="single"/>
                </w:rPr>
                <w:t>Committee Goals</w:t>
              </w:r>
            </w:hyperlink>
          </w:p>
          <w:p w:rsidR="00216101" w:rsidRDefault="00216101" w14:paraId="52E56223" wp14:textId="77777777">
            <w:pPr>
              <w:spacing w:after="0" w:line="276" w:lineRule="auto"/>
              <w:rPr>
                <w:rFonts w:ascii="Times New Roman" w:hAnsi="Times New Roman" w:eastAsia="Times New Roman" w:cs="Times New Roman"/>
                <w:sz w:val="24"/>
                <w:szCs w:val="24"/>
              </w:rPr>
            </w:pPr>
          </w:p>
          <w:p w:rsidR="00216101" w:rsidRDefault="00940B06" w14:paraId="7A4052D2" wp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Geri submitted the goal report to College Council on May 2, 2025. </w:t>
            </w:r>
          </w:p>
          <w:p w:rsidR="00216101" w:rsidRDefault="00216101" w14:paraId="07547A01" wp14:textId="77777777">
            <w:pPr>
              <w:spacing w:after="0" w:line="276" w:lineRule="auto"/>
              <w:rPr>
                <w:rFonts w:ascii="Times New Roman" w:hAnsi="Times New Roman" w:eastAsia="Times New Roman" w:cs="Times New Roman"/>
                <w:sz w:val="24"/>
                <w:szCs w:val="24"/>
              </w:rPr>
            </w:pPr>
          </w:p>
          <w:p w:rsidR="00216101" w:rsidRDefault="00940B06" w14:paraId="7CE7923C" wp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We got the General Education definitions completed ahead of our deadline and they have been shared with College Council with the request that people share them out more broadly for feedback.</w:t>
            </w:r>
          </w:p>
          <w:p w:rsidR="00216101" w:rsidRDefault="00216101" w14:paraId="5043CB0F" wp14:textId="77777777">
            <w:pPr>
              <w:spacing w:after="0" w:line="276" w:lineRule="auto"/>
              <w:rPr>
                <w:rFonts w:ascii="Times New Roman" w:hAnsi="Times New Roman" w:eastAsia="Times New Roman" w:cs="Times New Roman"/>
                <w:sz w:val="24"/>
                <w:szCs w:val="24"/>
              </w:rPr>
            </w:pPr>
          </w:p>
          <w:p w:rsidR="00216101" w:rsidRDefault="00940B06" w14:paraId="6706A67C" wp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We have updated how Curriculum Committee participates in the program review process. This meeting was the first trial of the new process, and it went well. Now instead of just ticking boxes on a form, the committee is presented with the review and then the recommended curricular changes are on the agenda immediately following the presentation. This makes the committee’s participation in the review process more direct and means that faculty recommendations around curricular changes are implemented and not le</w:t>
            </w:r>
            <w:r>
              <w:rPr>
                <w:rFonts w:ascii="Times New Roman" w:hAnsi="Times New Roman" w:eastAsia="Times New Roman" w:cs="Times New Roman"/>
                <w:sz w:val="24"/>
                <w:szCs w:val="24"/>
              </w:rPr>
              <w:t>ft to languish.</w:t>
            </w:r>
          </w:p>
          <w:p w:rsidR="00216101" w:rsidRDefault="00216101" w14:paraId="07459315" wp14:textId="77777777">
            <w:pPr>
              <w:spacing w:after="0" w:line="276" w:lineRule="auto"/>
              <w:rPr>
                <w:rFonts w:ascii="Times New Roman" w:hAnsi="Times New Roman" w:eastAsia="Times New Roman" w:cs="Times New Roman"/>
                <w:sz w:val="24"/>
                <w:szCs w:val="24"/>
              </w:rPr>
            </w:pPr>
          </w:p>
          <w:p w:rsidR="00216101" w:rsidRDefault="00940B06" w14:paraId="6EAD2230" wp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implementation of Coursedog means that all of our curriculum development support documents have been reviewed and are being updated to see how they fit in with our new process. </w:t>
            </w:r>
          </w:p>
        </w:tc>
      </w:tr>
    </w:tbl>
    <w:p xmlns:wp14="http://schemas.microsoft.com/office/word/2010/wordml" w:rsidR="00216101" w:rsidRDefault="00216101" w14:paraId="6537F28F" wp14:textId="77777777">
      <w:pPr>
        <w:rPr>
          <w:rFonts w:ascii="Times New Roman" w:hAnsi="Times New Roman" w:eastAsia="Times New Roman" w:cs="Times New Roman"/>
          <w:sz w:val="24"/>
          <w:szCs w:val="24"/>
        </w:rPr>
      </w:pPr>
    </w:p>
    <w:tbl>
      <w:tblPr>
        <w:tblStyle w:val="aa"/>
        <w:tblW w:w="9257" w:type="dxa"/>
        <w:tblLayout w:type="fixed"/>
        <w:tblLook w:val="0400" w:firstRow="0" w:lastRow="0" w:firstColumn="0" w:lastColumn="0" w:noHBand="0" w:noVBand="1"/>
      </w:tblPr>
      <w:tblGrid>
        <w:gridCol w:w="2065"/>
        <w:gridCol w:w="7192"/>
      </w:tblGrid>
      <w:tr xmlns:wp14="http://schemas.microsoft.com/office/word/2010/wordml" w:rsidR="00216101" w14:paraId="64F84145" wp14:textId="77777777">
        <w:trPr>
          <w:trHeight w:val="475"/>
        </w:trPr>
        <w:tc>
          <w:tcPr>
            <w:tcW w:w="206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686A8780"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#12</w:t>
            </w:r>
          </w:p>
        </w:tc>
        <w:tc>
          <w:tcPr>
            <w:tcW w:w="7192"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213A52DA"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Old Business</w:t>
            </w:r>
          </w:p>
        </w:tc>
      </w:tr>
      <w:tr xmlns:wp14="http://schemas.microsoft.com/office/word/2010/wordml" w:rsidR="00216101" w14:paraId="2C992FB4" wp14:textId="77777777">
        <w:trPr>
          <w:trHeight w:val="325"/>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7F60362E"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1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34824FA9"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N/A</w:t>
            </w:r>
          </w:p>
        </w:tc>
      </w:tr>
      <w:tr xmlns:wp14="http://schemas.microsoft.com/office/word/2010/wordml" w:rsidR="00216101" w14:paraId="35CD473A" wp14:textId="77777777">
        <w:trPr>
          <w:trHeight w:val="586"/>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50002E41"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1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216101" w14:paraId="6DFB9E20" wp14:textId="77777777">
            <w:pPr>
              <w:rPr>
                <w:rFonts w:ascii="Times New Roman" w:hAnsi="Times New Roman" w:eastAsia="Times New Roman" w:cs="Times New Roman"/>
                <w:sz w:val="24"/>
                <w:szCs w:val="24"/>
              </w:rPr>
            </w:pPr>
          </w:p>
        </w:tc>
      </w:tr>
    </w:tbl>
    <w:p xmlns:wp14="http://schemas.microsoft.com/office/word/2010/wordml" w:rsidR="00216101" w:rsidRDefault="00216101" w14:paraId="70DF9E56" wp14:textId="77777777">
      <w:pPr>
        <w:rPr>
          <w:rFonts w:ascii="Times New Roman" w:hAnsi="Times New Roman" w:eastAsia="Times New Roman" w:cs="Times New Roman"/>
          <w:sz w:val="24"/>
          <w:szCs w:val="24"/>
        </w:rPr>
      </w:pPr>
    </w:p>
    <w:tbl>
      <w:tblPr>
        <w:tblStyle w:val="ab"/>
        <w:tblW w:w="9320" w:type="dxa"/>
        <w:tblLayout w:type="fixed"/>
        <w:tblLook w:val="0400" w:firstRow="0" w:lastRow="0" w:firstColumn="0" w:lastColumn="0" w:noHBand="0" w:noVBand="1"/>
      </w:tblPr>
      <w:tblGrid>
        <w:gridCol w:w="2065"/>
        <w:gridCol w:w="7255"/>
      </w:tblGrid>
      <w:tr xmlns:wp14="http://schemas.microsoft.com/office/word/2010/wordml" w:rsidR="00216101" w14:paraId="2D46709F" wp14:textId="77777777">
        <w:trPr>
          <w:trHeight w:val="476"/>
        </w:trPr>
        <w:tc>
          <w:tcPr>
            <w:tcW w:w="206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0B52EB11"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#13</w:t>
            </w:r>
          </w:p>
        </w:tc>
        <w:tc>
          <w:tcPr>
            <w:tcW w:w="725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54A827D8"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New Business</w:t>
            </w:r>
          </w:p>
        </w:tc>
      </w:tr>
      <w:tr xmlns:wp14="http://schemas.microsoft.com/office/word/2010/wordml" w:rsidR="00216101" w14:paraId="1F39952A" wp14:textId="77777777">
        <w:trPr>
          <w:trHeight w:val="558"/>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08D0338C"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2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7546AC13"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N/A</w:t>
            </w:r>
          </w:p>
        </w:tc>
      </w:tr>
      <w:tr xmlns:wp14="http://schemas.microsoft.com/office/word/2010/wordml" w:rsidR="00216101" w14:paraId="29206A66" wp14:textId="77777777">
        <w:trPr>
          <w:trHeight w:val="710"/>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302A1060"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2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48C9DA01"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None</w:t>
            </w:r>
          </w:p>
        </w:tc>
      </w:tr>
    </w:tbl>
    <w:p xmlns:wp14="http://schemas.microsoft.com/office/word/2010/wordml" w:rsidR="00216101" w:rsidRDefault="00216101" w14:paraId="44E871BC" wp14:textId="77777777">
      <w:pPr>
        <w:rPr>
          <w:rFonts w:ascii="Times New Roman" w:hAnsi="Times New Roman" w:eastAsia="Times New Roman" w:cs="Times New Roman"/>
          <w:sz w:val="24"/>
          <w:szCs w:val="24"/>
        </w:rPr>
      </w:pPr>
    </w:p>
    <w:tbl>
      <w:tblPr>
        <w:tblStyle w:val="ac"/>
        <w:tblW w:w="9356" w:type="dxa"/>
        <w:tblLayout w:type="fixed"/>
        <w:tblLook w:val="0400" w:firstRow="0" w:lastRow="0" w:firstColumn="0" w:lastColumn="0" w:noHBand="0" w:noVBand="1"/>
      </w:tblPr>
      <w:tblGrid>
        <w:gridCol w:w="2065"/>
        <w:gridCol w:w="7291"/>
      </w:tblGrid>
      <w:tr xmlns:wp14="http://schemas.microsoft.com/office/word/2010/wordml" w:rsidR="00216101" w14:paraId="00AB114E" wp14:textId="77777777">
        <w:trPr>
          <w:trHeight w:val="475"/>
        </w:trPr>
        <w:tc>
          <w:tcPr>
            <w:tcW w:w="206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5F0FC98A" wp14:textId="77777777">
            <w:pPr>
              <w:rPr>
                <w:rFonts w:ascii="Times New Roman" w:hAnsi="Times New Roman" w:eastAsia="Times New Roman" w:cs="Times New Roman"/>
                <w:sz w:val="24"/>
                <w:szCs w:val="24"/>
              </w:rPr>
            </w:pPr>
            <w:bookmarkStart w:name="_heading=h.idm0g3jhdr4v" w:colFirst="0" w:colLast="0" w:id="1"/>
            <w:bookmarkEnd w:id="1"/>
            <w:r>
              <w:rPr>
                <w:rFonts w:ascii="Times New Roman" w:hAnsi="Times New Roman" w:eastAsia="Times New Roman" w:cs="Times New Roman"/>
                <w:b/>
                <w:sz w:val="24"/>
                <w:szCs w:val="24"/>
              </w:rPr>
              <w:t>Agenda Topic #14</w:t>
            </w:r>
          </w:p>
        </w:tc>
        <w:tc>
          <w:tcPr>
            <w:tcW w:w="7291"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30248A8A"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Public Comment</w:t>
            </w:r>
          </w:p>
        </w:tc>
      </w:tr>
      <w:tr xmlns:wp14="http://schemas.microsoft.com/office/word/2010/wordml" w:rsidR="00216101" w14:paraId="349DE84C" wp14:textId="77777777">
        <w:trPr>
          <w:trHeight w:val="325"/>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431108D6"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2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7759889B"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N/A</w:t>
            </w:r>
          </w:p>
        </w:tc>
      </w:tr>
      <w:tr xmlns:wp14="http://schemas.microsoft.com/office/word/2010/wordml" w:rsidR="00216101" w14:paraId="2850FF57" wp14:textId="77777777">
        <w:trPr>
          <w:trHeight w:val="585"/>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15FE1C54"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2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940B06" w14:paraId="3161A9A1"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None</w:t>
            </w:r>
          </w:p>
        </w:tc>
      </w:tr>
    </w:tbl>
    <w:p xmlns:wp14="http://schemas.microsoft.com/office/word/2010/wordml" w:rsidR="00216101" w:rsidRDefault="00216101" w14:paraId="144A5D23" wp14:textId="77777777">
      <w:pPr>
        <w:rPr>
          <w:rFonts w:ascii="Times New Roman" w:hAnsi="Times New Roman" w:eastAsia="Times New Roman" w:cs="Times New Roman"/>
          <w:sz w:val="24"/>
          <w:szCs w:val="24"/>
        </w:rPr>
      </w:pPr>
    </w:p>
    <w:tbl>
      <w:tblPr>
        <w:tblStyle w:val="ad"/>
        <w:tblW w:w="9356" w:type="dxa"/>
        <w:tblLayout w:type="fixed"/>
        <w:tblLook w:val="0400" w:firstRow="0" w:lastRow="0" w:firstColumn="0" w:lastColumn="0" w:noHBand="0" w:noVBand="1"/>
      </w:tblPr>
      <w:tblGrid>
        <w:gridCol w:w="2065"/>
        <w:gridCol w:w="7291"/>
      </w:tblGrid>
      <w:tr xmlns:wp14="http://schemas.microsoft.com/office/word/2010/wordml" w:rsidR="00216101" w14:paraId="2AC29E6B" wp14:textId="77777777">
        <w:trPr>
          <w:trHeight w:val="475"/>
        </w:trPr>
        <w:tc>
          <w:tcPr>
            <w:tcW w:w="2065"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0832A7D2"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Agenda Topic #15</w:t>
            </w:r>
          </w:p>
        </w:tc>
        <w:tc>
          <w:tcPr>
            <w:tcW w:w="7291" w:type="dxa"/>
            <w:tcBorders>
              <w:top w:val="single" w:color="000000" w:sz="4" w:space="0"/>
              <w:left w:val="single" w:color="000000" w:sz="4" w:space="0"/>
              <w:bottom w:val="single" w:color="000000" w:sz="4" w:space="0"/>
              <w:right w:val="single" w:color="000000" w:sz="4" w:space="0"/>
            </w:tcBorders>
            <w:shd w:val="clear" w:color="auto" w:fill="F2D396"/>
            <w:tcMar>
              <w:top w:w="0" w:type="dxa"/>
              <w:left w:w="115" w:type="dxa"/>
              <w:bottom w:w="0" w:type="dxa"/>
              <w:right w:w="115" w:type="dxa"/>
            </w:tcMar>
          </w:tcPr>
          <w:p w:rsidR="00216101" w:rsidRDefault="00940B06" w14:paraId="0B7F62C4"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Adjournment</w:t>
            </w:r>
          </w:p>
        </w:tc>
      </w:tr>
      <w:tr xmlns:wp14="http://schemas.microsoft.com/office/word/2010/wordml" w:rsidR="00216101" w14:paraId="50B6C0DB" wp14:textId="77777777">
        <w:trPr>
          <w:trHeight w:val="325"/>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39137D1B"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Action Taken</w:t>
            </w:r>
          </w:p>
        </w:tc>
        <w:tc>
          <w:tcPr>
            <w:tcW w:w="72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216101" w14:paraId="738610EB" wp14:textId="77777777">
            <w:pPr>
              <w:rPr>
                <w:rFonts w:ascii="Times New Roman" w:hAnsi="Times New Roman" w:eastAsia="Times New Roman" w:cs="Times New Roman"/>
                <w:sz w:val="24"/>
                <w:szCs w:val="24"/>
              </w:rPr>
            </w:pPr>
          </w:p>
        </w:tc>
      </w:tr>
      <w:tr xmlns:wp14="http://schemas.microsoft.com/office/word/2010/wordml" w:rsidR="00216101" w14:paraId="43C08DF8" wp14:textId="77777777">
        <w:trPr>
          <w:trHeight w:val="585"/>
        </w:trPr>
        <w:tc>
          <w:tcPr>
            <w:tcW w:w="2065" w:type="dxa"/>
            <w:tcBorders>
              <w:top w:val="single" w:color="000000" w:sz="4" w:space="0"/>
              <w:left w:val="single" w:color="000000" w:sz="4" w:space="0"/>
              <w:bottom w:val="single" w:color="000000" w:sz="4" w:space="0"/>
              <w:right w:val="single" w:color="000000" w:sz="4" w:space="0"/>
            </w:tcBorders>
            <w:shd w:val="clear" w:color="auto" w:fill="F9EBCF"/>
            <w:tcMar>
              <w:top w:w="0" w:type="dxa"/>
              <w:left w:w="115" w:type="dxa"/>
              <w:bottom w:w="0" w:type="dxa"/>
              <w:right w:w="115" w:type="dxa"/>
            </w:tcMar>
          </w:tcPr>
          <w:p w:rsidR="00216101" w:rsidRDefault="00940B06" w14:paraId="2FB34601" wp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Summary of Discussion</w:t>
            </w:r>
          </w:p>
        </w:tc>
        <w:tc>
          <w:tcPr>
            <w:tcW w:w="72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216101" w:rsidRDefault="00216101" w14:paraId="637805D2" wp14:textId="77777777">
            <w:pPr>
              <w:rPr>
                <w:rFonts w:ascii="Times New Roman" w:hAnsi="Times New Roman" w:eastAsia="Times New Roman" w:cs="Times New Roman"/>
                <w:sz w:val="24"/>
                <w:szCs w:val="24"/>
              </w:rPr>
            </w:pPr>
          </w:p>
        </w:tc>
      </w:tr>
    </w:tbl>
    <w:p xmlns:wp14="http://schemas.microsoft.com/office/word/2010/wordml" w:rsidR="00216101" w:rsidRDefault="00216101" w14:paraId="463F29E8" wp14:textId="77777777">
      <w:pPr>
        <w:rPr>
          <w:rFonts w:ascii="Times New Roman" w:hAnsi="Times New Roman" w:eastAsia="Times New Roman" w:cs="Times New Roman"/>
          <w:sz w:val="24"/>
          <w:szCs w:val="24"/>
        </w:rPr>
      </w:pPr>
    </w:p>
    <w:sectPr w:rsidR="00216101">
      <w:pgSz w:w="12240" w:h="15840" w:orient="portrait"/>
      <w:pgMar w:top="81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18C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174985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01"/>
    <w:rsid w:val="00216101"/>
    <w:rsid w:val="004A2850"/>
    <w:rsid w:val="00940B06"/>
    <w:rsid w:val="221F5930"/>
    <w:rsid w:val="322CE7D6"/>
    <w:rsid w:val="393EE601"/>
    <w:rsid w:val="6DDAF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EAF8E02"/>
  <w15:docId w15:val="{D4BC82B0-1E0B-4F85-B320-E358AA60A0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2BD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02BDB"/>
    <w:rPr>
      <w:color w:val="0563C1" w:themeColor="hyperlink"/>
      <w:u w:val="single"/>
    </w:rPr>
  </w:style>
  <w:style w:type="character" w:styleId="apple-tab-span" w:customStyle="1">
    <w:name w:val="apple-tab-span"/>
    <w:basedOn w:val="DefaultParagraphFont"/>
    <w:rsid w:val="000E4FA9"/>
  </w:style>
  <w:style w:type="paragraph" w:styleId="NormalWeb">
    <w:name w:val="Normal (Web)"/>
    <w:basedOn w:val="Normal"/>
    <w:uiPriority w:val="99"/>
    <w:semiHidden/>
    <w:unhideWhenUsed/>
    <w:rsid w:val="0024103A"/>
    <w:pPr>
      <w:spacing w:before="100" w:beforeAutospacing="1" w:after="100" w:afterAutospacing="1" w:line="240" w:lineRule="auto"/>
    </w:pPr>
    <w:rPr>
      <w:rFonts w:ascii="Times New Roman" w:hAnsi="Times New Roman" w:eastAsia="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 w:type="table" w:styleId="a0" w:customStyle="1">
    <w:basedOn w:val="TableNormal"/>
    <w:tblPr>
      <w:tblStyleRowBandSize w:val="1"/>
      <w:tblStyleColBandSize w:val="1"/>
      <w:tblCellMar>
        <w:top w:w="15" w:type="dxa"/>
        <w:left w:w="15" w:type="dxa"/>
        <w:bottom w:w="15" w:type="dxa"/>
        <w:right w:w="15" w:type="dxa"/>
      </w:tblCellMar>
    </w:tblPr>
  </w:style>
  <w:style w:type="table" w:styleId="a1" w:customStyle="1">
    <w:basedOn w:val="TableNormal"/>
    <w:tblPr>
      <w:tblStyleRowBandSize w:val="1"/>
      <w:tblStyleColBandSize w:val="1"/>
      <w:tblCellMar>
        <w:top w:w="15" w:type="dxa"/>
        <w:left w:w="15" w:type="dxa"/>
        <w:bottom w:w="15" w:type="dxa"/>
        <w:right w:w="15" w:type="dxa"/>
      </w:tblCellMar>
    </w:tblPr>
  </w:style>
  <w:style w:type="table" w:styleId="a2" w:customStyle="1">
    <w:basedOn w:val="TableNormal"/>
    <w:tblPr>
      <w:tblStyleRowBandSize w:val="1"/>
      <w:tblStyleColBandSize w:val="1"/>
      <w:tblCellMar>
        <w:top w:w="15" w:type="dxa"/>
        <w:left w:w="15" w:type="dxa"/>
        <w:bottom w:w="15" w:type="dxa"/>
        <w:right w:w="15" w:type="dxa"/>
      </w:tblCellMar>
    </w:tblPr>
  </w:style>
  <w:style w:type="table" w:styleId="a3" w:customStyle="1">
    <w:basedOn w:val="TableNormal"/>
    <w:tblPr>
      <w:tblStyleRowBandSize w:val="1"/>
      <w:tblStyleColBandSize w:val="1"/>
      <w:tblCellMar>
        <w:top w:w="15" w:type="dxa"/>
        <w:left w:w="15" w:type="dxa"/>
        <w:bottom w:w="15" w:type="dxa"/>
        <w:right w:w="15" w:type="dxa"/>
      </w:tblCellMar>
    </w:tblPr>
  </w:style>
  <w:style w:type="table" w:styleId="a4" w:customStyle="1">
    <w:basedOn w:val="TableNormal"/>
    <w:tblPr>
      <w:tblStyleRowBandSize w:val="1"/>
      <w:tblStyleColBandSize w:val="1"/>
      <w:tblCellMar>
        <w:top w:w="15" w:type="dxa"/>
        <w:left w:w="15" w:type="dxa"/>
        <w:bottom w:w="15" w:type="dxa"/>
        <w:right w:w="15" w:type="dxa"/>
      </w:tblCellMar>
    </w:tblPr>
  </w:style>
  <w:style w:type="table" w:styleId="a5" w:customStyle="1">
    <w:basedOn w:val="TableNormal"/>
    <w:tblPr>
      <w:tblStyleRowBandSize w:val="1"/>
      <w:tblStyleColBandSize w:val="1"/>
      <w:tblCellMar>
        <w:top w:w="15" w:type="dxa"/>
        <w:left w:w="15" w:type="dxa"/>
        <w:bottom w:w="15" w:type="dxa"/>
        <w:right w:w="15" w:type="dxa"/>
      </w:tblCellMar>
    </w:tblPr>
  </w:style>
  <w:style w:type="table" w:styleId="a6" w:customStyle="1">
    <w:basedOn w:val="TableNormal"/>
    <w:tblPr>
      <w:tblStyleRowBandSize w:val="1"/>
      <w:tblStyleColBandSize w:val="1"/>
      <w:tblCellMar>
        <w:top w:w="15" w:type="dxa"/>
        <w:left w:w="15" w:type="dxa"/>
        <w:bottom w:w="15" w:type="dxa"/>
        <w:right w:w="15" w:type="dxa"/>
      </w:tblCellMar>
    </w:tblPr>
  </w:style>
  <w:style w:type="table" w:styleId="a7" w:customStyle="1">
    <w:basedOn w:val="TableNormal"/>
    <w:tblPr>
      <w:tblStyleRowBandSize w:val="1"/>
      <w:tblStyleColBandSize w:val="1"/>
      <w:tblCellMar>
        <w:top w:w="15" w:type="dxa"/>
        <w:left w:w="15" w:type="dxa"/>
        <w:bottom w:w="15" w:type="dxa"/>
        <w:right w:w="15" w:type="dxa"/>
      </w:tblCellMar>
    </w:tblPr>
  </w:style>
  <w:style w:type="table" w:styleId="a8" w:customStyle="1">
    <w:basedOn w:val="TableNormal"/>
    <w:tblPr>
      <w:tblStyleRowBandSize w:val="1"/>
      <w:tblStyleColBandSize w:val="1"/>
      <w:tblCellMar>
        <w:top w:w="15" w:type="dxa"/>
        <w:left w:w="15" w:type="dxa"/>
        <w:bottom w:w="15" w:type="dxa"/>
        <w:right w:w="15" w:type="dxa"/>
      </w:tblCellMar>
    </w:tblPr>
  </w:style>
  <w:style w:type="table" w:styleId="a9" w:customStyle="1">
    <w:basedOn w:val="TableNormal"/>
    <w:tblPr>
      <w:tblStyleRowBandSize w:val="1"/>
      <w:tblStyleColBandSize w:val="1"/>
      <w:tblCellMar>
        <w:top w:w="15" w:type="dxa"/>
        <w:left w:w="15" w:type="dxa"/>
        <w:bottom w:w="15" w:type="dxa"/>
        <w:right w:w="15" w:type="dxa"/>
      </w:tblCellMar>
    </w:tblPr>
  </w:style>
  <w:style w:type="table" w:styleId="aa" w:customStyle="1">
    <w:basedOn w:val="TableNormal"/>
    <w:tblPr>
      <w:tblStyleRowBandSize w:val="1"/>
      <w:tblStyleColBandSize w:val="1"/>
      <w:tblCellMar>
        <w:top w:w="15" w:type="dxa"/>
        <w:left w:w="15" w:type="dxa"/>
        <w:bottom w:w="15" w:type="dxa"/>
        <w:right w:w="15" w:type="dxa"/>
      </w:tblCellMar>
    </w:tblPr>
  </w:style>
  <w:style w:type="table" w:styleId="ab" w:customStyle="1">
    <w:basedOn w:val="TableNormal"/>
    <w:tblPr>
      <w:tblStyleRowBandSize w:val="1"/>
      <w:tblStyleColBandSize w:val="1"/>
      <w:tblCellMar>
        <w:top w:w="15" w:type="dxa"/>
        <w:left w:w="15" w:type="dxa"/>
        <w:bottom w:w="15" w:type="dxa"/>
        <w:right w:w="15" w:type="dxa"/>
      </w:tblCellMar>
    </w:tblPr>
  </w:style>
  <w:style w:type="table" w:styleId="ac" w:customStyle="1">
    <w:basedOn w:val="TableNormal"/>
    <w:tblPr>
      <w:tblStyleRowBandSize w:val="1"/>
      <w:tblStyleColBandSize w:val="1"/>
      <w:tblCellMar>
        <w:top w:w="15" w:type="dxa"/>
        <w:left w:w="15" w:type="dxa"/>
        <w:bottom w:w="15" w:type="dxa"/>
        <w:right w:w="15" w:type="dxa"/>
      </w:tblCellMar>
    </w:tblPr>
  </w:style>
  <w:style w:type="table" w:styleId="ad" w:customStyle="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cs.google.com/document/d/134xLTBjSBpOWbEgBZVeASumTjvOXkDKf/edit?usp=sharing&amp;ouid=116280960186716051651&amp;rtpof=true&amp;sd=true" TargetMode="External" Id="rId13" /><Relationship Type="http://schemas.openxmlformats.org/officeDocument/2006/relationships/hyperlink" Target="https://docs.google.com/document/d/10lbfmnAZ_VmiHwaZ0994zbcvxkWqvbUG/edit?usp=sharing&amp;ouid=116280960186716051651&amp;rtpof=true&amp;sd=true"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docs.google.com/document/d/1t9Jlfu25ZjDJ8HrdB-BN1IrpbWJy8s-2/edit?usp=sharing&amp;ouid=116280960186716051651&amp;rtpof=true&amp;sd=true" TargetMode="External" Id="rId12" /><Relationship Type="http://schemas.openxmlformats.org/officeDocument/2006/relationships/hyperlink" Target="https://docs.google.com/document/d/1LbyhCQnxvylx9ahZl-CZ0luFF_wIrrczHTfoYOR_Tmg/edit?usp=sharing" TargetMode="External" Id="rId17" /><Relationship Type="http://schemas.openxmlformats.org/officeDocument/2006/relationships/customXml" Target="../customXml/item2.xml" Id="rId2" /><Relationship Type="http://schemas.openxmlformats.org/officeDocument/2006/relationships/hyperlink" Target="https://docs.google.com/document/d/1S6dB2tzgAJVG3RxUjDIgMpVSRixxYF3Q/edit?usp=sharing&amp;ouid=116280960186716051651&amp;rtpof=true&amp;sd=tru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cs.google.com/document/d/1t9Jlfu25ZjDJ8HrdB-BN1IrpbWJy8s-2/edit?usp=sharing&amp;ouid=116280960186716051651&amp;rtpof=true&amp;sd=true" TargetMode="External" Id="rId11" /><Relationship Type="http://schemas.openxmlformats.org/officeDocument/2006/relationships/numbering" Target="numbering.xml" Id="rId5" /><Relationship Type="http://schemas.openxmlformats.org/officeDocument/2006/relationships/hyperlink" Target="https://docs.google.com/document/d/1RmVrRXSO0NJlooh1Phlgt8VvYC-8LZShOBxSIzopsGw/edit?usp=sharing" TargetMode="External" Id="rId15" /><Relationship Type="http://schemas.openxmlformats.org/officeDocument/2006/relationships/hyperlink" Target="https://docs.google.com/document/d/1kuKLDelt7RFYxCzPSY_-7De736ArDUKqMD3lEDRNf7M/edit?usp=sharing" TargetMode="External" Id="rId10" /><Relationship Type="http://schemas.openxmlformats.org/officeDocument/2006/relationships/hyperlink" Target="https://drive.google.com/drive/folders/1TaHDm7Kk1RcLLhPg-07sLDL0cQ8KCzBW?usp=drive_link" TargetMode="External" Id="rId19" /><Relationship Type="http://schemas.openxmlformats.org/officeDocument/2006/relationships/customXml" Target="../customXml/item4.xml" Id="rId4" /><Relationship Type="http://schemas.openxmlformats.org/officeDocument/2006/relationships/hyperlink" Target="https://docs.google.com/document/d/12PcKYTmseRe-kHvgw6SBy19VWkcp0eGV/edit?usp=drive_link&amp;ouid=116280960186716051651&amp;rtpof=true&amp;sd=true" TargetMode="External" Id="rId9" /><Relationship Type="http://schemas.openxmlformats.org/officeDocument/2006/relationships/hyperlink" Target="https://docs.google.com/document/d/18eIevQTXJZRaGi0iYpRk6sGHgI2qoXQRCd8cGNvecTA/edit?usp=sharing"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Bhi9HHP7V4gbKRqI8fQst2l6A==">CgMxLjAaHwoBMBIaChgICVIUChJ0YWJsZS5yeWQ0ZWp5aTFkMWIyDmgubTQybWR2OGh0bXliMg5oLmlkbTBnM2poZHI0djgAciExUWY3WTVwYzktMDVYLXdUZDZJdHFqRm5DTllEblE1M0w=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80A2E791F2A64189718E861DCC7EF7" ma:contentTypeVersion="5" ma:contentTypeDescription="Create a new document." ma:contentTypeScope="" ma:versionID="183d5bd0eeec33f3989376b3f3a65a84">
  <xsd:schema xmlns:xsd="http://www.w3.org/2001/XMLSchema" xmlns:xs="http://www.w3.org/2001/XMLSchema" xmlns:p="http://schemas.microsoft.com/office/2006/metadata/properties" xmlns:ns1="http://schemas.microsoft.com/sharepoint/v3" xmlns:ns2="c86295f1-f298-4a89-9d70-a6325ad37830" targetNamespace="http://schemas.microsoft.com/office/2006/metadata/properties" ma:root="true" ma:fieldsID="47f874af7d0194c7bc1eaa74d4439aa5" ns1:_="" ns2:_="">
    <xsd:import namespace="http://schemas.microsoft.com/sharepoint/v3"/>
    <xsd:import namespace="c86295f1-f298-4a89-9d70-a6325ad378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295f1-f298-4a89-9d70-a6325ad37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710CD-DD97-4F5A-BD65-5B96E1479E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6AED82B-272D-45C1-B284-59C5398DFDCD}">
  <ds:schemaRefs>
    <ds:schemaRef ds:uri="http://schemas.microsoft.com/sharepoint/v3/contenttype/forms"/>
  </ds:schemaRefs>
</ds:datastoreItem>
</file>

<file path=customXml/itemProps4.xml><?xml version="1.0" encoding="utf-8"?>
<ds:datastoreItem xmlns:ds="http://schemas.openxmlformats.org/officeDocument/2006/customXml" ds:itemID="{7D522630-A74D-439C-A22A-220BA2E742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ANDERSEN, WENDY</dc:creator>
  <lastModifiedBy>Stevens, Lauren</lastModifiedBy>
  <revision>3</revision>
  <dcterms:created xsi:type="dcterms:W3CDTF">2025-08-21T17:35:00.0000000Z</dcterms:created>
  <dcterms:modified xsi:type="dcterms:W3CDTF">2025-08-22T19:32:55.3638280Z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0x010100C280A2E791F2A64189718E861DCC7EF7</vt:lpwstr>
  </property>
</Properties>
</file>