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CURRICULUM COMMITTEE MEETING AGENDA 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FRIDAY FEBRUARY 21, 2020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11:00AM TO 1:00PM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Call to Order and Roll Call</w:t>
      </w:r>
    </w:p>
    <w:p w:rsidR="00000000" w:rsidDel="00000000" w:rsidP="00000000" w:rsidRDefault="00000000" w:rsidRPr="00000000" w14:paraId="00000006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Approval of December January 17, 2020 minutes</w:t>
      </w:r>
    </w:p>
    <w:p w:rsidR="00000000" w:rsidDel="00000000" w:rsidP="00000000" w:rsidRDefault="00000000" w:rsidRPr="00000000" w14:paraId="00000008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New Course Proposal - ART 218 Book Arts and Letterpress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New Course Proposal - HIST 226 Popular Culture and History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ab/>
        <w:tab/>
      </w:r>
      <w:r w:rsidDel="00000000" w:rsidR="00000000" w:rsidRPr="00000000">
        <w:rPr>
          <w:rtl w:val="0"/>
        </w:rPr>
        <w:t xml:space="preserve">Intended to fulfill humanities requirements for all degrees.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New Course Proposal - COM 113 Fundamentals of Speech Communication</w:t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New Course Proposal - MATH</w:t>
      </w:r>
    </w:p>
    <w:p w:rsidR="00000000" w:rsidDel="00000000" w:rsidP="00000000" w:rsidRDefault="00000000" w:rsidRPr="00000000" w14:paraId="00000011">
      <w:pPr>
        <w:ind w:left="720" w:firstLine="0"/>
        <w:rPr/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  <w:t xml:space="preserve">MATH 124 - College Algebra</w:t>
      </w:r>
    </w:p>
    <w:p w:rsidR="00000000" w:rsidDel="00000000" w:rsidP="00000000" w:rsidRDefault="00000000" w:rsidRPr="00000000" w14:paraId="0000001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New Course Proposals - MATH</w:t>
      </w:r>
    </w:p>
    <w:p w:rsidR="00000000" w:rsidDel="00000000" w:rsidP="00000000" w:rsidRDefault="00000000" w:rsidRPr="00000000" w14:paraId="00000014">
      <w:pPr>
        <w:ind w:left="1440" w:firstLine="0"/>
        <w:rPr/>
      </w:pPr>
      <w:r w:rsidDel="00000000" w:rsidR="00000000" w:rsidRPr="00000000">
        <w:rPr>
          <w:rtl w:val="0"/>
        </w:rPr>
        <w:t xml:space="preserve">MATH 20 - Learning Support for MATH 120</w:t>
      </w:r>
    </w:p>
    <w:p w:rsidR="00000000" w:rsidDel="00000000" w:rsidP="00000000" w:rsidRDefault="00000000" w:rsidRPr="00000000" w14:paraId="00000015">
      <w:pPr>
        <w:ind w:left="1440" w:firstLine="0"/>
        <w:rPr/>
      </w:pPr>
      <w:r w:rsidDel="00000000" w:rsidR="00000000" w:rsidRPr="00000000">
        <w:rPr>
          <w:rtl w:val="0"/>
        </w:rPr>
        <w:t xml:space="preserve">MATH 24 - Learning Support for MATH 124</w:t>
      </w:r>
    </w:p>
    <w:p w:rsidR="00000000" w:rsidDel="00000000" w:rsidP="00000000" w:rsidRDefault="00000000" w:rsidRPr="00000000" w14:paraId="00000016">
      <w:pPr>
        <w:ind w:left="1440" w:firstLine="0"/>
        <w:rPr/>
      </w:pPr>
      <w:r w:rsidDel="00000000" w:rsidR="00000000" w:rsidRPr="00000000">
        <w:rPr>
          <w:rtl w:val="0"/>
        </w:rPr>
        <w:t xml:space="preserve">MATH 26 - Learning Support for MATH 126</w:t>
      </w:r>
    </w:p>
    <w:p w:rsidR="00000000" w:rsidDel="00000000" w:rsidP="00000000" w:rsidRDefault="00000000" w:rsidRPr="00000000" w14:paraId="00000017">
      <w:pPr>
        <w:ind w:left="1440" w:firstLine="0"/>
        <w:rPr>
          <w:b w:val="1"/>
        </w:rPr>
      </w:pPr>
      <w:r w:rsidDel="00000000" w:rsidR="00000000" w:rsidRPr="00000000">
        <w:rPr>
          <w:rtl w:val="0"/>
        </w:rPr>
        <w:t xml:space="preserve">STAT 52 - Learning Support for STAT 152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Proposal for Math Requirement Change</w:t>
      </w:r>
    </w:p>
    <w:p w:rsidR="00000000" w:rsidDel="00000000" w:rsidP="00000000" w:rsidRDefault="00000000" w:rsidRPr="00000000" w14:paraId="0000001A">
      <w:pPr>
        <w:ind w:left="1440" w:firstLine="0"/>
        <w:rPr/>
      </w:pPr>
      <w:r w:rsidDel="00000000" w:rsidR="00000000" w:rsidRPr="00000000">
        <w:rPr>
          <w:rtl w:val="0"/>
        </w:rPr>
        <w:t xml:space="preserve">MATH 124 to fulfill the math requirement for all degrees except for the Associate of Science.</w:t>
      </w:r>
    </w:p>
    <w:p w:rsidR="00000000" w:rsidDel="00000000" w:rsidP="00000000" w:rsidRDefault="00000000" w:rsidRPr="00000000" w14:paraId="0000001B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Proposal for Prerequisite changes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b w:val="1"/>
          <w:rtl w:val="0"/>
        </w:rPr>
        <w:tab/>
        <w:tab/>
      </w:r>
      <w:r w:rsidDel="00000000" w:rsidR="00000000" w:rsidRPr="00000000">
        <w:rPr>
          <w:rtl w:val="0"/>
        </w:rPr>
        <w:t xml:space="preserve">Prerequisite changes for MATH 120, 124, 126, 176, and STAT 152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Proposed changes would take effect Fall 2020</w:t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Proposal of Prerequisite changes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b w:val="1"/>
          <w:rtl w:val="0"/>
        </w:rPr>
        <w:tab/>
        <w:tab/>
      </w:r>
      <w:r w:rsidDel="00000000" w:rsidR="00000000" w:rsidRPr="00000000">
        <w:rPr>
          <w:rtl w:val="0"/>
        </w:rPr>
        <w:t xml:space="preserve">BIOL 190 and BIOL 223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2160" w:hanging="360"/>
      </w:pPr>
      <w:r w:rsidDel="00000000" w:rsidR="00000000" w:rsidRPr="00000000">
        <w:rPr>
          <w:rtl w:val="0"/>
        </w:rPr>
        <w:t xml:space="preserve">Proposed changes would take effect Fall 2021</w:t>
      </w:r>
    </w:p>
    <w:p w:rsidR="00000000" w:rsidDel="00000000" w:rsidP="00000000" w:rsidRDefault="00000000" w:rsidRPr="00000000" w14:paraId="00000023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Proposal of Prerequisite changes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b w:val="1"/>
          <w:rtl w:val="0"/>
        </w:rPr>
        <w:tab/>
        <w:tab/>
      </w:r>
      <w:r w:rsidDel="00000000" w:rsidR="00000000" w:rsidRPr="00000000">
        <w:rPr>
          <w:rtl w:val="0"/>
        </w:rPr>
        <w:t xml:space="preserve">Prerequisite changes for ENG 100 and ENG 101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Proposed changes would take effect Fall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New Course Proposal - CRJ 104 Introduction to Administration in Justice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b w:val="1"/>
          <w:rtl w:val="0"/>
        </w:rPr>
        <w:tab/>
        <w:tab/>
      </w:r>
      <w:r w:rsidDel="00000000" w:rsidR="00000000" w:rsidRPr="00000000">
        <w:rPr>
          <w:rtl w:val="0"/>
        </w:rPr>
        <w:t xml:space="preserve">Intended to fulfill a social science requirement for all degrees.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Program Curricular Changes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b w:val="1"/>
          <w:rtl w:val="0"/>
        </w:rPr>
        <w:tab/>
        <w:tab/>
      </w:r>
      <w:r w:rsidDel="00000000" w:rsidR="00000000" w:rsidRPr="00000000">
        <w:rPr>
          <w:rtl w:val="0"/>
        </w:rPr>
        <w:t xml:space="preserve">AAS degree in Criminal Justice and the Certificate of Achievement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ind w:left="2160" w:hanging="360"/>
      </w:pPr>
      <w:r w:rsidDel="00000000" w:rsidR="00000000" w:rsidRPr="00000000">
        <w:rPr>
          <w:rtl w:val="0"/>
        </w:rPr>
        <w:t xml:space="preserve">Changes requested to be approved for the upcoming 2020-2021 catalog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New Course Proposal - BTP 104 and 107 Building Trades Plumbing Level IV and VII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New Courses for Apprenticeship Program</w:t>
      </w:r>
    </w:p>
    <w:p w:rsidR="00000000" w:rsidDel="00000000" w:rsidP="00000000" w:rsidRDefault="00000000" w:rsidRPr="00000000" w14:paraId="00000031">
      <w:pPr>
        <w:ind w:left="1440" w:firstLine="0"/>
        <w:rPr/>
      </w:pPr>
      <w:r w:rsidDel="00000000" w:rsidR="00000000" w:rsidRPr="00000000">
        <w:rPr>
          <w:rtl w:val="0"/>
        </w:rPr>
        <w:t xml:space="preserve">These courses will be offered as late enrollment options this Spring 2020 semester. </w:t>
      </w:r>
    </w:p>
    <w:p w:rsidR="00000000" w:rsidDel="00000000" w:rsidP="00000000" w:rsidRDefault="00000000" w:rsidRPr="00000000" w14:paraId="00000032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Old Business</w:t>
      </w:r>
    </w:p>
    <w:p w:rsidR="00000000" w:rsidDel="00000000" w:rsidP="00000000" w:rsidRDefault="00000000" w:rsidRPr="00000000" w14:paraId="00000034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New Business</w:t>
      </w:r>
    </w:p>
    <w:p w:rsidR="00000000" w:rsidDel="00000000" w:rsidP="00000000" w:rsidRDefault="00000000" w:rsidRPr="00000000" w14:paraId="00000036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Public Comment</w:t>
      </w:r>
    </w:p>
    <w:p w:rsidR="00000000" w:rsidDel="00000000" w:rsidP="00000000" w:rsidRDefault="00000000" w:rsidRPr="00000000" w14:paraId="00000038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Adjournment</w:t>
      </w:r>
    </w:p>
    <w:p w:rsidR="00000000" w:rsidDel="00000000" w:rsidP="00000000" w:rsidRDefault="00000000" w:rsidRPr="00000000" w14:paraId="0000003A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ab/>
        <w:tab/>
      </w:r>
    </w:p>
    <w:p w:rsidR="00000000" w:rsidDel="00000000" w:rsidP="00000000" w:rsidRDefault="00000000" w:rsidRPr="00000000" w14:paraId="0000003B">
      <w:pPr>
        <w:ind w:left="0" w:firstLine="0"/>
        <w:rPr/>
      </w:pPr>
      <w:r w:rsidDel="00000000" w:rsidR="00000000" w:rsidRPr="00000000">
        <w:rPr>
          <w:rtl w:val="0"/>
        </w:rPr>
        <w:t xml:space="preserve">                            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