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CAA7" w14:textId="2D50CDB5" w:rsidR="0022662B" w:rsidRDefault="0022662B" w:rsidP="0022662B">
      <w:pPr>
        <w:pStyle w:val="Heading"/>
        <w:rPr>
          <w:rFonts w:ascii="Calibri" w:eastAsia="Calibri" w:hAnsi="Calibri" w:cs="Calibri"/>
          <w:b/>
          <w:bCs/>
          <w:sz w:val="24"/>
          <w:szCs w:val="24"/>
        </w:rPr>
      </w:pPr>
      <w:r w:rsidRPr="00937797">
        <w:rPr>
          <w:b/>
          <w:bCs/>
          <w:color w:val="1F497D"/>
          <w:sz w:val="28"/>
          <w:szCs w:val="28"/>
          <w:u w:color="1F497D"/>
        </w:rPr>
        <w:t xml:space="preserve">College Council Meeting Minutes </w:t>
      </w:r>
      <w:r w:rsidR="008F37D8">
        <w:rPr>
          <w:b/>
          <w:bCs/>
          <w:color w:val="1F497D"/>
          <w:sz w:val="28"/>
          <w:szCs w:val="28"/>
          <w:u w:color="1F497D"/>
        </w:rPr>
        <w:t>12/13</w:t>
      </w:r>
      <w:r w:rsidR="002F2675">
        <w:rPr>
          <w:b/>
          <w:bCs/>
          <w:color w:val="1F497D"/>
          <w:sz w:val="28"/>
          <w:szCs w:val="28"/>
          <w:u w:color="1F497D"/>
        </w:rPr>
        <w:t>/24</w:t>
      </w:r>
      <w:r w:rsidRPr="00937797">
        <w:rPr>
          <w:b/>
          <w:bCs/>
          <w:color w:val="1F497D"/>
          <w:sz w:val="28"/>
          <w:szCs w:val="28"/>
          <w:u w:color="1F497D"/>
        </w:rPr>
        <w:t>, 10:00 a.m. via Zoom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  <w:t>College Council Members Present:</w:t>
      </w:r>
    </w:p>
    <w:p w14:paraId="1E5C0702" w14:textId="6037A789" w:rsidR="00484B0B" w:rsidRPr="00405A9E" w:rsidRDefault="00484B0B" w:rsidP="00484B0B">
      <w:pPr>
        <w:pStyle w:val="Body"/>
        <w:ind w:firstLine="720"/>
        <w:rPr>
          <w:rFonts w:ascii="Calibri" w:eastAsia="Calibri" w:hAnsi="Calibri" w:cs="Calibri"/>
          <w:sz w:val="24"/>
          <w:szCs w:val="24"/>
        </w:rPr>
      </w:pPr>
      <w:r w:rsidRPr="00405A9E">
        <w:rPr>
          <w:rFonts w:ascii="Calibri" w:eastAsia="Calibri" w:hAnsi="Calibri" w:cs="Calibri"/>
          <w:sz w:val="24"/>
          <w:szCs w:val="24"/>
        </w:rPr>
        <w:t xml:space="preserve">Non-Voting - Dr. </w:t>
      </w:r>
      <w:proofErr w:type="spellStart"/>
      <w:r w:rsidRPr="00405A9E">
        <w:rPr>
          <w:rFonts w:ascii="Calibri" w:eastAsia="Calibri" w:hAnsi="Calibri" w:cs="Calibri"/>
          <w:sz w:val="24"/>
          <w:szCs w:val="24"/>
        </w:rPr>
        <w:t>Dalpe</w:t>
      </w:r>
      <w:proofErr w:type="spellEnd"/>
      <w:r w:rsidRPr="00405A9E">
        <w:rPr>
          <w:rFonts w:ascii="Calibri" w:eastAsia="Calibri" w:hAnsi="Calibri" w:cs="Calibri"/>
          <w:sz w:val="24"/>
          <w:szCs w:val="24"/>
        </w:rPr>
        <w:t>, President</w:t>
      </w:r>
    </w:p>
    <w:p w14:paraId="61D1AF8C" w14:textId="10B2BD83" w:rsidR="00486220" w:rsidRPr="00405A9E" w:rsidRDefault="00486220" w:rsidP="00484B0B">
      <w:pPr>
        <w:pStyle w:val="Body"/>
        <w:ind w:firstLine="720"/>
        <w:rPr>
          <w:rFonts w:ascii="Calibri" w:hAnsi="Calibri"/>
          <w:sz w:val="24"/>
          <w:szCs w:val="24"/>
        </w:rPr>
      </w:pPr>
      <w:r w:rsidRPr="00405A9E">
        <w:rPr>
          <w:rFonts w:ascii="Calibri" w:hAnsi="Calibri"/>
          <w:sz w:val="24"/>
          <w:szCs w:val="24"/>
        </w:rPr>
        <w:t xml:space="preserve">Non-Voting – </w:t>
      </w:r>
      <w:r w:rsidR="00F826B1" w:rsidRPr="00405A9E">
        <w:rPr>
          <w:rFonts w:ascii="Calibri" w:hAnsi="Calibri"/>
          <w:sz w:val="24"/>
          <w:szCs w:val="24"/>
        </w:rPr>
        <w:t>Tracy Mendibles</w:t>
      </w:r>
      <w:r w:rsidRPr="00405A9E">
        <w:rPr>
          <w:rFonts w:ascii="Calibri" w:hAnsi="Calibri"/>
          <w:sz w:val="24"/>
          <w:szCs w:val="24"/>
        </w:rPr>
        <w:t>, Recorder</w:t>
      </w:r>
    </w:p>
    <w:p w14:paraId="67C99370" w14:textId="722D1A53" w:rsidR="003341BA" w:rsidRPr="00405A9E" w:rsidRDefault="003341BA" w:rsidP="003341BA">
      <w:pPr>
        <w:pStyle w:val="Body"/>
        <w:ind w:firstLine="720"/>
        <w:rPr>
          <w:rFonts w:ascii="Calibri" w:hAnsi="Calibri"/>
          <w:sz w:val="24"/>
          <w:szCs w:val="24"/>
        </w:rPr>
      </w:pPr>
      <w:r w:rsidRPr="00405A9E">
        <w:rPr>
          <w:rFonts w:ascii="Calibri" w:hAnsi="Calibri"/>
          <w:sz w:val="24"/>
          <w:szCs w:val="24"/>
        </w:rPr>
        <w:t>Voting – Dr. Ryan, VPASA</w:t>
      </w:r>
    </w:p>
    <w:p w14:paraId="76B3574C" w14:textId="334F3B32" w:rsidR="00017743" w:rsidRPr="00405A9E" w:rsidRDefault="00486220" w:rsidP="00405A9E">
      <w:pPr>
        <w:pStyle w:val="Body"/>
        <w:rPr>
          <w:rFonts w:ascii="Calibri" w:hAnsi="Calibri"/>
          <w:sz w:val="24"/>
          <w:szCs w:val="24"/>
        </w:rPr>
      </w:pPr>
      <w:r w:rsidRPr="00405A9E">
        <w:rPr>
          <w:rFonts w:ascii="Calibri" w:hAnsi="Calibri"/>
          <w:sz w:val="24"/>
          <w:szCs w:val="24"/>
        </w:rPr>
        <w:tab/>
      </w:r>
      <w:r w:rsidR="00017743" w:rsidRPr="00405A9E">
        <w:rPr>
          <w:rFonts w:ascii="Calibri" w:hAnsi="Calibri"/>
          <w:sz w:val="24"/>
          <w:szCs w:val="24"/>
        </w:rPr>
        <w:t xml:space="preserve">Voting – Niki Gladys, </w:t>
      </w:r>
      <w:r w:rsidR="00DE3670" w:rsidRPr="00405A9E">
        <w:rPr>
          <w:rFonts w:ascii="Calibri" w:hAnsi="Calibri"/>
          <w:sz w:val="24"/>
          <w:szCs w:val="24"/>
        </w:rPr>
        <w:t>Chief Advancement Officer</w:t>
      </w:r>
    </w:p>
    <w:p w14:paraId="0E0A2305" w14:textId="1B5F5B4B" w:rsidR="005640EC" w:rsidRPr="00405A9E" w:rsidRDefault="00486220" w:rsidP="004A7CFE">
      <w:pPr>
        <w:pStyle w:val="Body"/>
        <w:ind w:firstLine="720"/>
        <w:rPr>
          <w:rFonts w:ascii="Calibri" w:hAnsi="Calibri"/>
          <w:sz w:val="24"/>
          <w:szCs w:val="24"/>
        </w:rPr>
      </w:pPr>
      <w:r w:rsidRPr="00405A9E">
        <w:t>V</w:t>
      </w:r>
      <w:r w:rsidRPr="00405A9E">
        <w:rPr>
          <w:rFonts w:ascii="Calibri" w:hAnsi="Calibri"/>
          <w:sz w:val="24"/>
          <w:szCs w:val="24"/>
        </w:rPr>
        <w:t xml:space="preserve">oting – </w:t>
      </w:r>
      <w:r w:rsidR="00017743" w:rsidRPr="00405A9E">
        <w:rPr>
          <w:rFonts w:ascii="Calibri" w:hAnsi="Calibri"/>
          <w:sz w:val="24"/>
          <w:szCs w:val="24"/>
        </w:rPr>
        <w:t>Martin Schmidt</w:t>
      </w:r>
      <w:r w:rsidRPr="00405A9E">
        <w:rPr>
          <w:rFonts w:ascii="Calibri" w:hAnsi="Calibri"/>
          <w:sz w:val="24"/>
          <w:szCs w:val="24"/>
        </w:rPr>
        <w:t>, Academic Faculty Senate Chair</w:t>
      </w:r>
    </w:p>
    <w:p w14:paraId="4DEEFB2F" w14:textId="77777777" w:rsidR="00F826B1" w:rsidRPr="00405A9E" w:rsidRDefault="00F826B1" w:rsidP="00F826B1">
      <w:pPr>
        <w:pStyle w:val="ListParagraph"/>
        <w:rPr>
          <w:rFonts w:ascii="Calibri" w:eastAsia="Calibri" w:hAnsi="Calibri" w:cs="Calibri"/>
          <w:sz w:val="24"/>
          <w:szCs w:val="24"/>
        </w:rPr>
      </w:pPr>
      <w:r w:rsidRPr="00405A9E">
        <w:rPr>
          <w:rFonts w:ascii="Calibri" w:eastAsia="Calibri" w:hAnsi="Calibri" w:cs="Calibri"/>
          <w:sz w:val="24"/>
          <w:szCs w:val="24"/>
        </w:rPr>
        <w:t xml:space="preserve">Voting – Robin </w:t>
      </w:r>
      <w:proofErr w:type="spellStart"/>
      <w:r w:rsidRPr="00405A9E">
        <w:rPr>
          <w:rFonts w:ascii="Calibri" w:eastAsia="Calibri" w:hAnsi="Calibri" w:cs="Calibri"/>
          <w:sz w:val="24"/>
          <w:szCs w:val="24"/>
        </w:rPr>
        <w:t>Eppard</w:t>
      </w:r>
      <w:proofErr w:type="spellEnd"/>
      <w:r w:rsidRPr="00405A9E">
        <w:rPr>
          <w:rFonts w:ascii="Calibri" w:eastAsia="Calibri" w:hAnsi="Calibri" w:cs="Calibri"/>
          <w:sz w:val="24"/>
          <w:szCs w:val="24"/>
        </w:rPr>
        <w:t>, Adjunct Faculty Representative</w:t>
      </w:r>
    </w:p>
    <w:p w14:paraId="4E608BBD" w14:textId="77777777" w:rsidR="00F826B1" w:rsidRPr="00405A9E" w:rsidRDefault="00F826B1" w:rsidP="00F826B1">
      <w:pPr>
        <w:pStyle w:val="Body"/>
        <w:ind w:firstLine="720"/>
        <w:rPr>
          <w:rFonts w:ascii="Calibri" w:hAnsi="Calibri"/>
          <w:sz w:val="24"/>
          <w:szCs w:val="24"/>
        </w:rPr>
      </w:pPr>
      <w:r w:rsidRPr="00405A9E">
        <w:rPr>
          <w:rFonts w:ascii="Calibri" w:hAnsi="Calibri"/>
          <w:sz w:val="24"/>
          <w:szCs w:val="24"/>
        </w:rPr>
        <w:t xml:space="preserve">Voting – Gretchen </w:t>
      </w:r>
      <w:proofErr w:type="spellStart"/>
      <w:r w:rsidRPr="00405A9E">
        <w:rPr>
          <w:rFonts w:ascii="Calibri" w:hAnsi="Calibri"/>
          <w:sz w:val="24"/>
          <w:szCs w:val="24"/>
        </w:rPr>
        <w:t>Stanerson</w:t>
      </w:r>
      <w:proofErr w:type="spellEnd"/>
      <w:r w:rsidRPr="00405A9E">
        <w:rPr>
          <w:rFonts w:ascii="Calibri" w:hAnsi="Calibri"/>
          <w:sz w:val="24"/>
          <w:szCs w:val="24"/>
        </w:rPr>
        <w:t>, Administrative Faculty Senate Chair</w:t>
      </w:r>
    </w:p>
    <w:p w14:paraId="2B68510D" w14:textId="55E0C1E7" w:rsidR="00486220" w:rsidRPr="00405A9E" w:rsidRDefault="00486220" w:rsidP="002277E3">
      <w:pPr>
        <w:pStyle w:val="Body"/>
        <w:rPr>
          <w:rFonts w:ascii="Calibri" w:hAnsi="Calibri"/>
          <w:sz w:val="24"/>
          <w:szCs w:val="24"/>
        </w:rPr>
      </w:pPr>
      <w:r w:rsidRPr="00405A9E">
        <w:rPr>
          <w:rFonts w:ascii="Calibri" w:hAnsi="Calibri"/>
          <w:sz w:val="24"/>
          <w:szCs w:val="24"/>
        </w:rPr>
        <w:tab/>
        <w:t xml:space="preserve">Voting – </w:t>
      </w:r>
      <w:r w:rsidR="00017743" w:rsidRPr="00405A9E">
        <w:rPr>
          <w:rFonts w:ascii="Calibri" w:hAnsi="Calibri"/>
          <w:sz w:val="24"/>
          <w:szCs w:val="24"/>
        </w:rPr>
        <w:t>April Reyes</w:t>
      </w:r>
      <w:r w:rsidRPr="00405A9E">
        <w:rPr>
          <w:rFonts w:ascii="Calibri" w:hAnsi="Calibri"/>
          <w:sz w:val="24"/>
          <w:szCs w:val="24"/>
        </w:rPr>
        <w:t xml:space="preserve">, Classified Council </w:t>
      </w:r>
      <w:r w:rsidR="00DE3670" w:rsidRPr="00405A9E">
        <w:rPr>
          <w:rFonts w:ascii="Calibri" w:hAnsi="Calibri"/>
          <w:sz w:val="24"/>
          <w:szCs w:val="24"/>
        </w:rPr>
        <w:t>President</w:t>
      </w:r>
      <w:r w:rsidR="002277E3" w:rsidRPr="00405A9E">
        <w:rPr>
          <w:rFonts w:ascii="Calibri" w:hAnsi="Calibri"/>
          <w:sz w:val="24"/>
          <w:szCs w:val="24"/>
        </w:rPr>
        <w:t xml:space="preserve"> </w:t>
      </w:r>
    </w:p>
    <w:p w14:paraId="7A843FA9" w14:textId="2388ECEC" w:rsidR="00486220" w:rsidRPr="00405A9E" w:rsidRDefault="00486220" w:rsidP="00705C23">
      <w:pPr>
        <w:pStyle w:val="ListParagraph"/>
        <w:rPr>
          <w:rFonts w:ascii="Calibri" w:eastAsia="Calibri" w:hAnsi="Calibri" w:cs="Calibri"/>
          <w:sz w:val="24"/>
          <w:szCs w:val="24"/>
        </w:rPr>
      </w:pPr>
      <w:r w:rsidRPr="00405A9E">
        <w:rPr>
          <w:rFonts w:ascii="Calibri" w:eastAsia="Calibri" w:hAnsi="Calibri" w:cs="Calibri"/>
          <w:sz w:val="24"/>
          <w:szCs w:val="24"/>
        </w:rPr>
        <w:t xml:space="preserve">Voting – </w:t>
      </w:r>
      <w:r w:rsidR="00017743" w:rsidRPr="00405A9E">
        <w:rPr>
          <w:rFonts w:ascii="Calibri" w:eastAsia="Calibri" w:hAnsi="Calibri" w:cs="Calibri"/>
          <w:sz w:val="24"/>
          <w:szCs w:val="24"/>
        </w:rPr>
        <w:t>Catalina Wilson</w:t>
      </w:r>
      <w:r w:rsidRPr="00405A9E">
        <w:rPr>
          <w:rFonts w:ascii="Calibri" w:eastAsia="Calibri" w:hAnsi="Calibri" w:cs="Calibri"/>
          <w:sz w:val="24"/>
          <w:szCs w:val="24"/>
        </w:rPr>
        <w:t>, ASWN President</w:t>
      </w:r>
    </w:p>
    <w:p w14:paraId="56F5E171" w14:textId="1B015EFB" w:rsidR="00D84B7F" w:rsidRDefault="00D84B7F" w:rsidP="00705C23">
      <w:pPr>
        <w:pStyle w:val="ListParagraph"/>
        <w:rPr>
          <w:rFonts w:ascii="Calibri" w:eastAsia="Calibri" w:hAnsi="Calibri" w:cs="Calibri"/>
          <w:sz w:val="24"/>
          <w:szCs w:val="24"/>
        </w:rPr>
      </w:pPr>
      <w:r w:rsidRPr="00405A9E">
        <w:rPr>
          <w:rFonts w:ascii="Calibri" w:eastAsia="Calibri" w:hAnsi="Calibri" w:cs="Calibri"/>
          <w:sz w:val="24"/>
          <w:szCs w:val="24"/>
        </w:rPr>
        <w:t>Voting - Scott Morrison</w:t>
      </w:r>
      <w:r w:rsidR="00F826B1" w:rsidRPr="00405A9E">
        <w:rPr>
          <w:rFonts w:ascii="Calibri" w:eastAsia="Calibri" w:hAnsi="Calibri" w:cs="Calibri"/>
          <w:sz w:val="24"/>
          <w:szCs w:val="24"/>
        </w:rPr>
        <w:t xml:space="preserve">, </w:t>
      </w:r>
      <w:r w:rsidR="008F37D8" w:rsidRPr="00405A9E">
        <w:rPr>
          <w:rFonts w:ascii="Calibri" w:eastAsia="Calibri" w:hAnsi="Calibri" w:cs="Calibri"/>
          <w:sz w:val="24"/>
          <w:szCs w:val="24"/>
        </w:rPr>
        <w:t>Audrey Auer</w:t>
      </w:r>
      <w:r w:rsidRPr="00405A9E">
        <w:rPr>
          <w:rFonts w:ascii="Calibri" w:eastAsia="Calibri" w:hAnsi="Calibri" w:cs="Calibri"/>
          <w:sz w:val="24"/>
          <w:szCs w:val="24"/>
        </w:rPr>
        <w:t xml:space="preserve"> &amp; Travis </w:t>
      </w:r>
      <w:proofErr w:type="spellStart"/>
      <w:r w:rsidRPr="00405A9E">
        <w:rPr>
          <w:rFonts w:ascii="Calibri" w:eastAsia="Calibri" w:hAnsi="Calibri" w:cs="Calibri"/>
          <w:sz w:val="24"/>
          <w:szCs w:val="24"/>
        </w:rPr>
        <w:t>Carr</w:t>
      </w:r>
      <w:proofErr w:type="spellEnd"/>
      <w:r w:rsidRPr="00405A9E">
        <w:rPr>
          <w:rFonts w:ascii="Calibri" w:eastAsia="Calibri" w:hAnsi="Calibri" w:cs="Calibri"/>
          <w:sz w:val="24"/>
          <w:szCs w:val="24"/>
        </w:rPr>
        <w:t>, Academic Directors</w:t>
      </w:r>
    </w:p>
    <w:p w14:paraId="77E6A053" w14:textId="7C169D0B" w:rsidR="0022662B" w:rsidRPr="00F51741" w:rsidRDefault="0022662B" w:rsidP="0022662B">
      <w:pPr>
        <w:pStyle w:val="Body"/>
        <w:rPr>
          <w:rFonts w:ascii="Calibri" w:hAnsi="Calibri"/>
          <w:sz w:val="16"/>
          <w:szCs w:val="16"/>
        </w:rPr>
      </w:pPr>
      <w:r w:rsidRPr="004F3B8B">
        <w:rPr>
          <w:rFonts w:ascii="Calibri" w:hAnsi="Calibri"/>
          <w:sz w:val="24"/>
          <w:szCs w:val="24"/>
        </w:rPr>
        <w:tab/>
      </w:r>
    </w:p>
    <w:p w14:paraId="79ED563F" w14:textId="14C6F01F" w:rsidR="0022662B" w:rsidRDefault="0022662B" w:rsidP="0048622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College Council Members Absent:</w:t>
      </w:r>
    </w:p>
    <w:p w14:paraId="4192AEE5" w14:textId="74A0F282" w:rsidR="00DA5ACA" w:rsidRDefault="00405A9E" w:rsidP="004C50B5">
      <w:pPr>
        <w:pStyle w:val="Body"/>
        <w:spacing w:line="240" w:lineRule="auto"/>
        <w:ind w:firstLine="720"/>
        <w:rPr>
          <w:rFonts w:ascii="Calibri" w:hAnsi="Calibri"/>
          <w:sz w:val="24"/>
          <w:szCs w:val="24"/>
        </w:rPr>
      </w:pPr>
      <w:r w:rsidRPr="00CD6052">
        <w:rPr>
          <w:rFonts w:ascii="Calibri" w:hAnsi="Calibri"/>
          <w:sz w:val="24"/>
          <w:szCs w:val="24"/>
        </w:rPr>
        <w:t>Voting – Coral Lopez, CFO</w:t>
      </w:r>
    </w:p>
    <w:p w14:paraId="5D846368" w14:textId="77777777" w:rsidR="00405A9E" w:rsidRPr="007938FC" w:rsidRDefault="00405A9E" w:rsidP="004C50B5">
      <w:pPr>
        <w:pStyle w:val="Body"/>
        <w:spacing w:line="240" w:lineRule="auto"/>
        <w:ind w:firstLine="720"/>
        <w:rPr>
          <w:rFonts w:ascii="Calibri" w:eastAsia="Calibri" w:hAnsi="Calibri" w:cs="Calibri"/>
          <w:sz w:val="16"/>
          <w:szCs w:val="16"/>
        </w:rPr>
      </w:pPr>
    </w:p>
    <w:p w14:paraId="63F960EE" w14:textId="019EB147" w:rsidR="0022662B" w:rsidRDefault="0022662B" w:rsidP="004C50B5">
      <w:pPr>
        <w:pStyle w:val="Body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Guests with Agenda Items</w:t>
      </w:r>
    </w:p>
    <w:p w14:paraId="4003A88A" w14:textId="4D3C5DEF" w:rsidR="00405A9E" w:rsidRPr="00405A9E" w:rsidRDefault="00405A9E" w:rsidP="004C50B5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405A9E">
        <w:rPr>
          <w:rFonts w:ascii="Calibri" w:eastAsia="Calibri" w:hAnsi="Calibri" w:cs="Calibri"/>
          <w:sz w:val="24"/>
          <w:szCs w:val="24"/>
        </w:rPr>
        <w:t>Troy Wadsworth</w:t>
      </w:r>
    </w:p>
    <w:p w14:paraId="2C4C18E0" w14:textId="1FEC6C06" w:rsidR="00F826B1" w:rsidRDefault="00484B0B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845E29">
        <w:rPr>
          <w:rFonts w:ascii="Calibri" w:eastAsia="Calibri" w:hAnsi="Calibri" w:cs="Calibri"/>
          <w:sz w:val="24"/>
          <w:szCs w:val="24"/>
        </w:rPr>
        <w:t xml:space="preserve">Justin </w:t>
      </w:r>
      <w:proofErr w:type="spellStart"/>
      <w:r w:rsidR="00845E29">
        <w:rPr>
          <w:rFonts w:ascii="Calibri" w:eastAsia="Calibri" w:hAnsi="Calibri" w:cs="Calibri"/>
          <w:sz w:val="24"/>
          <w:szCs w:val="24"/>
        </w:rPr>
        <w:t>McMenomy</w:t>
      </w:r>
      <w:proofErr w:type="spellEnd"/>
    </w:p>
    <w:p w14:paraId="4BF8DF9F" w14:textId="10E312C3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Chelsie </w:t>
      </w:r>
      <w:proofErr w:type="spellStart"/>
      <w:r>
        <w:rPr>
          <w:rFonts w:ascii="Calibri" w:eastAsia="Calibri" w:hAnsi="Calibri" w:cs="Calibri"/>
          <w:sz w:val="24"/>
          <w:szCs w:val="24"/>
        </w:rPr>
        <w:t>Hamtak</w:t>
      </w:r>
      <w:proofErr w:type="spellEnd"/>
    </w:p>
    <w:p w14:paraId="72538992" w14:textId="510BB0B8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Susan Trist</w:t>
      </w:r>
    </w:p>
    <w:p w14:paraId="48875DE2" w14:textId="77F2D5E9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JW </w:t>
      </w:r>
      <w:proofErr w:type="spellStart"/>
      <w:r>
        <w:rPr>
          <w:rFonts w:ascii="Calibri" w:eastAsia="Calibri" w:hAnsi="Calibri" w:cs="Calibri"/>
          <w:sz w:val="24"/>
          <w:szCs w:val="24"/>
        </w:rPr>
        <w:t>Lazzari</w:t>
      </w:r>
      <w:proofErr w:type="spellEnd"/>
    </w:p>
    <w:p w14:paraId="3A0546E7" w14:textId="5630E5F1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Kathy Strain</w:t>
      </w:r>
    </w:p>
    <w:p w14:paraId="2CF23F2B" w14:textId="04E67486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James </w:t>
      </w:r>
      <w:proofErr w:type="spellStart"/>
      <w:r>
        <w:rPr>
          <w:rFonts w:ascii="Calibri" w:eastAsia="Calibri" w:hAnsi="Calibri" w:cs="Calibri"/>
          <w:sz w:val="24"/>
          <w:szCs w:val="24"/>
        </w:rPr>
        <w:t>Feser</w:t>
      </w:r>
      <w:proofErr w:type="spellEnd"/>
    </w:p>
    <w:p w14:paraId="1810EB1C" w14:textId="76B22119" w:rsidR="00405A9E" w:rsidRDefault="00405A9E" w:rsidP="00845E29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Geri Pope</w:t>
      </w:r>
    </w:p>
    <w:p w14:paraId="1E25396E" w14:textId="4DC64CDA" w:rsidR="00B941D5" w:rsidRPr="007938FC" w:rsidRDefault="00017743" w:rsidP="00B752CB">
      <w:pPr>
        <w:ind w:left="360"/>
        <w:rPr>
          <w:rFonts w:ascii="Calibri" w:eastAsia="Calibri" w:hAnsi="Calibri" w:cs="Calibri"/>
          <w:sz w:val="16"/>
          <w:szCs w:val="16"/>
          <w:lang w:val="da-DK"/>
        </w:rPr>
      </w:pPr>
      <w:r w:rsidRPr="00705C23">
        <w:rPr>
          <w:rFonts w:ascii="Calibri" w:eastAsia="Calibri" w:hAnsi="Calibri" w:cs="Calibri"/>
        </w:rPr>
        <w:tab/>
      </w:r>
      <w:r w:rsidR="00B941D5">
        <w:rPr>
          <w:rFonts w:ascii="Calibri" w:eastAsia="Calibri" w:hAnsi="Calibri" w:cs="Calibri"/>
        </w:rPr>
        <w:tab/>
      </w:r>
    </w:p>
    <w:p w14:paraId="3FEDE5C0" w14:textId="22E916A8" w:rsidR="0022662B" w:rsidRDefault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Actions Taken:</w:t>
      </w:r>
    </w:p>
    <w:p w14:paraId="6316DE6E" w14:textId="39E646D5" w:rsidR="00FC1A8E" w:rsidRDefault="00FC1A8E" w:rsidP="00FC1A8E">
      <w:pPr>
        <w:pStyle w:val="Body"/>
        <w:numPr>
          <w:ilvl w:val="1"/>
          <w:numId w:val="40"/>
        </w:numPr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>11/01/2024 meeting minutes approved</w:t>
      </w:r>
    </w:p>
    <w:p w14:paraId="4DDE81DF" w14:textId="77777777" w:rsidR="00667FF0" w:rsidRDefault="00667FF0" w:rsidP="00667FF0">
      <w:pPr>
        <w:pStyle w:val="Body"/>
        <w:numPr>
          <w:ilvl w:val="1"/>
          <w:numId w:val="40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Proposed revisions to Policy 12-1-1: Fundraising – Approved</w:t>
      </w:r>
    </w:p>
    <w:p w14:paraId="52381DDD" w14:textId="7E9DFB15" w:rsidR="00667FF0" w:rsidRPr="00667FF0" w:rsidRDefault="00667FF0" w:rsidP="00667FF0">
      <w:pPr>
        <w:pStyle w:val="Body"/>
        <w:numPr>
          <w:ilvl w:val="1"/>
          <w:numId w:val="4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Proposed revisions to Curriculum Committee bylaws – Approved</w:t>
      </w:r>
    </w:p>
    <w:p w14:paraId="54405357" w14:textId="77777777" w:rsidR="0022662B" w:rsidRPr="00471F71" w:rsidRDefault="0022662B" w:rsidP="00471F71">
      <w:pPr>
        <w:rPr>
          <w:rFonts w:ascii="Calibri" w:eastAsia="Calibri" w:hAnsi="Calibri" w:cs="Calibri"/>
          <w:sz w:val="16"/>
          <w:szCs w:val="16"/>
        </w:rPr>
      </w:pPr>
    </w:p>
    <w:p w14:paraId="42CA08A5" w14:textId="6BC528EA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Agenda Items for Next Meeting:</w:t>
      </w:r>
    </w:p>
    <w:p w14:paraId="05BF96D1" w14:textId="39DEBC8E" w:rsidR="00113E16" w:rsidRDefault="00845E29" w:rsidP="00705C23">
      <w:pPr>
        <w:pStyle w:val="Body"/>
        <w:numPr>
          <w:ilvl w:val="0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12/13</w:t>
      </w:r>
      <w:r w:rsidR="00113E16" w:rsidRPr="003A05EC">
        <w:rPr>
          <w:rFonts w:asciiTheme="minorHAnsi" w:eastAsia="Calibri" w:hAnsiTheme="minorHAnsi" w:cstheme="minorHAnsi"/>
          <w:sz w:val="24"/>
          <w:szCs w:val="24"/>
        </w:rPr>
        <w:t>/24 approval of minutes</w:t>
      </w:r>
    </w:p>
    <w:p w14:paraId="30F4603D" w14:textId="47AB805B" w:rsidR="00451372" w:rsidRDefault="00451372" w:rsidP="00705C23">
      <w:pPr>
        <w:pStyle w:val="Body"/>
        <w:numPr>
          <w:ilvl w:val="0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2</w:t>
      </w:r>
      <w:r w:rsidRPr="00451372">
        <w:rPr>
          <w:rFonts w:asciiTheme="minorHAnsi" w:eastAsia="Calibr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eastAsia="Calibri" w:hAnsiTheme="minorHAnsi" w:cstheme="minorHAnsi"/>
          <w:sz w:val="24"/>
          <w:szCs w:val="24"/>
        </w:rPr>
        <w:t xml:space="preserve"> Reading:</w:t>
      </w:r>
    </w:p>
    <w:p w14:paraId="294D9218" w14:textId="77777777" w:rsid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760560">
        <w:rPr>
          <w:rFonts w:asciiTheme="majorHAnsi" w:eastAsia="Calibri" w:hAnsiTheme="majorHAnsi" w:cstheme="majorHAnsi"/>
          <w:bCs/>
          <w:sz w:val="24"/>
          <w:szCs w:val="24"/>
        </w:rPr>
        <w:t>Proposed revision to Policy 1-1-1: College Council &amp; Policy and Procedure Development</w:t>
      </w:r>
    </w:p>
    <w:p w14:paraId="351C10F0" w14:textId="4731666F" w:rsidR="00FC7471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667FF0">
        <w:rPr>
          <w:rFonts w:asciiTheme="majorHAnsi" w:eastAsia="Calibri" w:hAnsiTheme="majorHAnsi" w:cstheme="majorHAnsi"/>
          <w:bCs/>
          <w:sz w:val="24"/>
          <w:szCs w:val="24"/>
        </w:rPr>
        <w:t>Proposed review of Policy 3-2-2: Course Numbering System</w:t>
      </w:r>
    </w:p>
    <w:p w14:paraId="4D338046" w14:textId="0B547049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review of Policy 3-2-13: Academic Calendar Proposal and Adoption</w:t>
      </w:r>
    </w:p>
    <w:p w14:paraId="416463A8" w14:textId="31B84F14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lastRenderedPageBreak/>
        <w:t>Proposed retirement of Policy 3-3-8: Full-time Enrollment Equivalency for Students with Disabilities</w:t>
      </w:r>
    </w:p>
    <w:p w14:paraId="06BE7B66" w14:textId="1F07F275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4110C5">
        <w:rPr>
          <w:rFonts w:asciiTheme="majorHAnsi" w:eastAsia="Calibri" w:hAnsiTheme="majorHAnsi" w:cstheme="majorHAnsi"/>
          <w:bCs/>
          <w:sz w:val="24"/>
          <w:szCs w:val="24"/>
        </w:rPr>
        <w:t>Proposed revision to Policy 3-3-9: Community Education Program</w:t>
      </w:r>
    </w:p>
    <w:p w14:paraId="0EED35DE" w14:textId="7C4AA7D7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review of Policy 3-3-10: Student Withdrawal Policy</w:t>
      </w:r>
    </w:p>
    <w:p w14:paraId="5715DA8A" w14:textId="00239D2C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revision to Policy 3-3-13: DSS Memory Aid Policy</w:t>
      </w:r>
    </w:p>
    <w:p w14:paraId="7151579B" w14:textId="01A87D8B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retirement of Policy 3-4-6: Athletic Fee Waiver</w:t>
      </w:r>
    </w:p>
    <w:p w14:paraId="37E4EF40" w14:textId="227328EB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11-1-2: Accident Investigation Environmental Health and Safety</w:t>
      </w:r>
    </w:p>
    <w:p w14:paraId="36F59371" w14:textId="22DA5660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11-1-3: Campus Emergency Notification Guidelines</w:t>
      </w:r>
    </w:p>
    <w:p w14:paraId="2D305FB4" w14:textId="0B28D69E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11-1-5: Dealing with EH&amp;S Regulatory Agency</w:t>
      </w:r>
    </w:p>
    <w:p w14:paraId="38BE2CA9" w14:textId="01954F6B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11-3-11: Hearing Con</w:t>
      </w:r>
      <w:r>
        <w:rPr>
          <w:rFonts w:asciiTheme="majorHAnsi" w:eastAsia="Calibri" w:hAnsiTheme="majorHAnsi" w:cstheme="majorHAnsi"/>
          <w:bCs/>
        </w:rPr>
        <w:t>servation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Program</w:t>
      </w:r>
    </w:p>
    <w:p w14:paraId="58146AED" w14:textId="1273AC03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11-3-15: Tobacco Use Policy</w:t>
      </w:r>
    </w:p>
    <w:p w14:paraId="7A9AA9AE" w14:textId="0691B407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11-3-16: Volunteers in State Service</w:t>
      </w:r>
    </w:p>
    <w:p w14:paraId="1EB4158F" w14:textId="27C15B91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revision to Policy 13-1-1: Deans List</w:t>
      </w:r>
    </w:p>
    <w:p w14:paraId="3FE288B1" w14:textId="45BB9B3C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revision to Policy 13-1-2: Graduation with Honors</w:t>
      </w:r>
    </w:p>
    <w:p w14:paraId="493F1FBE" w14:textId="618108D3" w:rsidR="00667FF0" w:rsidRPr="00667FF0" w:rsidRDefault="00667FF0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revision to Policy 13-2-2: Service Animal Policy</w:t>
      </w:r>
    </w:p>
    <w:p w14:paraId="2E3C6284" w14:textId="473FF16E" w:rsidR="00667FF0" w:rsidRDefault="00451372" w:rsidP="00667FF0">
      <w:pPr>
        <w:pStyle w:val="Body"/>
        <w:numPr>
          <w:ilvl w:val="0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3</w:t>
      </w:r>
      <w:r w:rsidRPr="00451372">
        <w:rPr>
          <w:rFonts w:asciiTheme="minorHAnsi" w:eastAsia="Calibr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eastAsia="Calibri" w:hAnsiTheme="minorHAnsi" w:cstheme="minorHAnsi"/>
          <w:sz w:val="24"/>
          <w:szCs w:val="24"/>
        </w:rPr>
        <w:t xml:space="preserve"> Reading:</w:t>
      </w:r>
    </w:p>
    <w:p w14:paraId="7B1DDDB4" w14:textId="3BEE91E7" w:rsidR="00451372" w:rsidRDefault="00451372" w:rsidP="00451372">
      <w:pPr>
        <w:pStyle w:val="Body"/>
        <w:numPr>
          <w:ilvl w:val="1"/>
          <w:numId w:val="25"/>
        </w:num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Proposed revisions to Policy 6-1-1: </w:t>
      </w:r>
      <w:r>
        <w:rPr>
          <w:rFonts w:asciiTheme="minorHAnsi" w:eastAsia="Calibri" w:hAnsiTheme="minorHAnsi" w:cstheme="minorHAnsi"/>
          <w:sz w:val="24"/>
          <w:szCs w:val="24"/>
        </w:rPr>
        <w:t>Facilities Use Policy</w:t>
      </w:r>
    </w:p>
    <w:p w14:paraId="4A60134C" w14:textId="77777777" w:rsidR="00451372" w:rsidRPr="00667FF0" w:rsidRDefault="00451372" w:rsidP="00451372">
      <w:pPr>
        <w:pStyle w:val="Body"/>
        <w:ind w:left="1440"/>
        <w:rPr>
          <w:rFonts w:asciiTheme="minorHAnsi" w:eastAsia="Calibri" w:hAnsiTheme="minorHAnsi" w:cstheme="minorHAnsi"/>
          <w:sz w:val="24"/>
          <w:szCs w:val="24"/>
        </w:rPr>
      </w:pPr>
    </w:p>
    <w:p w14:paraId="3F98C334" w14:textId="5226C9E4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1: Call to Order and Roll Call - </w:t>
      </w:r>
      <w:r>
        <w:rPr>
          <w:rFonts w:ascii="Calibri" w:eastAsia="Calibri" w:hAnsi="Calibri" w:cs="Calibri"/>
          <w:sz w:val="24"/>
          <w:szCs w:val="24"/>
        </w:rPr>
        <w:t>(</w:t>
      </w:r>
      <w:r w:rsidR="00484B0B">
        <w:rPr>
          <w:rFonts w:ascii="Calibri" w:eastAsia="Calibri" w:hAnsi="Calibri" w:cs="Calibri"/>
          <w:sz w:val="24"/>
          <w:szCs w:val="24"/>
        </w:rPr>
        <w:t xml:space="preserve">Kyle </w:t>
      </w:r>
      <w:proofErr w:type="spellStart"/>
      <w:r w:rsidR="00484B0B">
        <w:rPr>
          <w:rFonts w:ascii="Calibri" w:eastAsia="Calibri" w:hAnsi="Calibri" w:cs="Calibri"/>
          <w:sz w:val="24"/>
          <w:szCs w:val="24"/>
        </w:rPr>
        <w:t>Dalpe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62856BD8" w14:textId="77777777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  <w:lang w:val="it-IT"/>
        </w:rPr>
        <w:t>None</w:t>
      </w:r>
    </w:p>
    <w:p w14:paraId="33872206" w14:textId="5DE0B594" w:rsidR="0022662B" w:rsidRDefault="0022662B" w:rsidP="0022662B">
      <w:pPr>
        <w:pStyle w:val="Body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Summary of Discussion: </w:t>
      </w:r>
      <w:r w:rsidRPr="004E762E">
        <w:rPr>
          <w:rFonts w:ascii="Calibri" w:eastAsia="Calibri" w:hAnsi="Calibri" w:cs="Calibri"/>
          <w:color w:val="auto"/>
          <w:sz w:val="24"/>
          <w:szCs w:val="24"/>
        </w:rPr>
        <w:t>The meeting was called to order</w:t>
      </w:r>
      <w:r w:rsidR="00705C23">
        <w:rPr>
          <w:rFonts w:ascii="Calibri" w:eastAsia="Calibri" w:hAnsi="Calibri" w:cs="Calibri"/>
          <w:color w:val="auto"/>
          <w:sz w:val="24"/>
          <w:szCs w:val="24"/>
        </w:rPr>
        <w:t xml:space="preserve"> at </w:t>
      </w:r>
      <w:r w:rsidR="00705C23" w:rsidRPr="005E7EC1">
        <w:rPr>
          <w:rFonts w:ascii="Calibri" w:eastAsia="Calibri" w:hAnsi="Calibri" w:cs="Calibri"/>
          <w:color w:val="auto"/>
          <w:sz w:val="24"/>
          <w:szCs w:val="24"/>
        </w:rPr>
        <w:t>10:02</w:t>
      </w:r>
      <w:r w:rsidR="00705C23" w:rsidRPr="001C7D2D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0942C3" w:rsidRPr="001C7D2D">
        <w:rPr>
          <w:rFonts w:ascii="Calibri" w:eastAsia="Calibri" w:hAnsi="Calibri" w:cs="Calibri"/>
          <w:color w:val="auto"/>
          <w:sz w:val="24"/>
          <w:szCs w:val="24"/>
        </w:rPr>
        <w:t xml:space="preserve">a.m. </w:t>
      </w:r>
      <w:r w:rsidRPr="001C7D2D">
        <w:rPr>
          <w:rFonts w:ascii="Calibri" w:eastAsia="Calibri" w:hAnsi="Calibri" w:cs="Calibri"/>
          <w:color w:val="auto"/>
          <w:sz w:val="24"/>
          <w:szCs w:val="24"/>
        </w:rPr>
        <w:t>Roll call was taken via the participation list. A quorum was present.</w:t>
      </w:r>
    </w:p>
    <w:p w14:paraId="623110E0" w14:textId="77777777" w:rsidR="0022662B" w:rsidRDefault="0022662B" w:rsidP="0022662B">
      <w:pPr>
        <w:pStyle w:val="Body"/>
        <w:ind w:left="360"/>
        <w:rPr>
          <w:rFonts w:ascii="Calibri" w:eastAsia="Calibri" w:hAnsi="Calibri" w:cs="Calibri"/>
          <w:b/>
          <w:bCs/>
          <w:sz w:val="16"/>
          <w:szCs w:val="16"/>
        </w:rPr>
      </w:pPr>
    </w:p>
    <w:p w14:paraId="0F615345" w14:textId="6C7F0B18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2: Opening Remarks and College Updates - </w:t>
      </w:r>
      <w:r>
        <w:rPr>
          <w:rFonts w:ascii="Calibri" w:eastAsia="Calibri" w:hAnsi="Calibri" w:cs="Calibri"/>
          <w:sz w:val="24"/>
          <w:szCs w:val="24"/>
        </w:rPr>
        <w:t>(</w:t>
      </w:r>
      <w:r w:rsidR="00484B0B">
        <w:rPr>
          <w:rFonts w:ascii="Calibri" w:eastAsia="Calibri" w:hAnsi="Calibri" w:cs="Calibri"/>
          <w:sz w:val="24"/>
          <w:szCs w:val="24"/>
        </w:rPr>
        <w:t xml:space="preserve">Kyle </w:t>
      </w:r>
      <w:proofErr w:type="spellStart"/>
      <w:r w:rsidR="00484B0B">
        <w:rPr>
          <w:rFonts w:ascii="Calibri" w:eastAsia="Calibri" w:hAnsi="Calibri" w:cs="Calibri"/>
          <w:sz w:val="24"/>
          <w:szCs w:val="24"/>
        </w:rPr>
        <w:t>Dalpe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23C43524" w14:textId="77777777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  <w:lang w:val="it-IT"/>
        </w:rPr>
        <w:t>None</w:t>
      </w:r>
    </w:p>
    <w:p w14:paraId="6140EEC6" w14:textId="7EC2F63F" w:rsidR="00EF3151" w:rsidRPr="002C37A0" w:rsidRDefault="0022662B" w:rsidP="005640EC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Discussion:</w:t>
      </w:r>
      <w:r w:rsidRPr="004E25F7">
        <w:rPr>
          <w:rFonts w:ascii="Calibri" w:eastAsia="Calibri" w:hAnsi="Calibri" w:cs="Calibri"/>
          <w:sz w:val="24"/>
          <w:szCs w:val="24"/>
        </w:rPr>
        <w:t xml:space="preserve"> </w:t>
      </w:r>
      <w:r w:rsidR="005E7EC1">
        <w:rPr>
          <w:rFonts w:ascii="Calibri" w:eastAsia="Calibri" w:hAnsi="Calibri" w:cs="Calibri"/>
          <w:sz w:val="24"/>
          <w:szCs w:val="24"/>
        </w:rPr>
        <w:t>Thank you</w:t>
      </w:r>
      <w:r w:rsidR="00405A9E">
        <w:rPr>
          <w:rFonts w:ascii="Calibri" w:eastAsia="Calibri" w:hAnsi="Calibri" w:cs="Calibri"/>
          <w:sz w:val="24"/>
          <w:szCs w:val="24"/>
        </w:rPr>
        <w:t xml:space="preserve">, we have hit it out of the park again maintaining and growing a little more enrollment than we had last fall. </w:t>
      </w:r>
    </w:p>
    <w:p w14:paraId="0D4FC56D" w14:textId="77777777" w:rsidR="003675FE" w:rsidRDefault="003675FE" w:rsidP="0022662B">
      <w:pPr>
        <w:pStyle w:val="Body"/>
        <w:rPr>
          <w:rFonts w:ascii="Calibri" w:eastAsia="Calibri" w:hAnsi="Calibri" w:cs="Calibri"/>
          <w:b/>
          <w:bCs/>
          <w:sz w:val="16"/>
          <w:szCs w:val="16"/>
        </w:rPr>
      </w:pPr>
    </w:p>
    <w:p w14:paraId="4796D50C" w14:textId="62E9FB16" w:rsidR="0022662B" w:rsidRDefault="0022662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3: Approval of Minutes from </w:t>
      </w:r>
      <w:r w:rsidR="00845E29">
        <w:rPr>
          <w:rFonts w:ascii="Calibri" w:eastAsia="Calibri" w:hAnsi="Calibri" w:cs="Calibri"/>
          <w:b/>
          <w:bCs/>
          <w:sz w:val="24"/>
          <w:szCs w:val="24"/>
        </w:rPr>
        <w:t>November 1</w:t>
      </w:r>
      <w:r w:rsidR="003341BA">
        <w:rPr>
          <w:rFonts w:ascii="Calibri" w:eastAsia="Calibri" w:hAnsi="Calibri" w:cs="Calibri"/>
          <w:b/>
          <w:bCs/>
          <w:sz w:val="24"/>
          <w:szCs w:val="24"/>
        </w:rPr>
        <w:t>, 2024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College Council Meeting - </w:t>
      </w:r>
      <w:r>
        <w:rPr>
          <w:rFonts w:ascii="Calibri" w:eastAsia="Calibri" w:hAnsi="Calibri" w:cs="Calibri"/>
          <w:sz w:val="24"/>
          <w:szCs w:val="24"/>
        </w:rPr>
        <w:t>(</w:t>
      </w:r>
      <w:r w:rsidR="00484B0B">
        <w:rPr>
          <w:rFonts w:ascii="Calibri" w:eastAsia="Calibri" w:hAnsi="Calibri" w:cs="Calibri"/>
          <w:sz w:val="24"/>
          <w:szCs w:val="24"/>
        </w:rPr>
        <w:t xml:space="preserve">Kyle </w:t>
      </w:r>
      <w:proofErr w:type="spellStart"/>
      <w:r w:rsidR="00484B0B">
        <w:rPr>
          <w:rFonts w:ascii="Calibri" w:eastAsia="Calibri" w:hAnsi="Calibri" w:cs="Calibri"/>
          <w:sz w:val="24"/>
          <w:szCs w:val="24"/>
        </w:rPr>
        <w:t>Dalpe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00780FE5" w14:textId="77777777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</w:rPr>
        <w:t>Minutes approved</w:t>
      </w:r>
    </w:p>
    <w:p w14:paraId="19067233" w14:textId="656159AD" w:rsidR="0022662B" w:rsidRDefault="0022662B" w:rsidP="0022662B">
      <w:pPr>
        <w:pStyle w:val="Body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Discussion:</w:t>
      </w:r>
      <w:r w:rsidR="00705C2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E7EC1">
        <w:rPr>
          <w:rFonts w:ascii="Calibri" w:eastAsia="Calibri" w:hAnsi="Calibri" w:cs="Calibri"/>
          <w:sz w:val="24"/>
          <w:szCs w:val="24"/>
        </w:rPr>
        <w:t>Martin Schmidt</w:t>
      </w:r>
      <w:r w:rsidR="00CF3BC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A4AC4" w:rsidRPr="004E762E">
        <w:rPr>
          <w:rFonts w:ascii="Calibri" w:eastAsia="Calibri" w:hAnsi="Calibri" w:cs="Calibri"/>
          <w:color w:val="auto"/>
          <w:sz w:val="24"/>
          <w:szCs w:val="24"/>
        </w:rPr>
        <w:t>motion</w:t>
      </w:r>
      <w:r w:rsidR="00705C23">
        <w:rPr>
          <w:rFonts w:ascii="Calibri" w:eastAsia="Calibri" w:hAnsi="Calibri" w:cs="Calibri"/>
          <w:color w:val="auto"/>
          <w:sz w:val="24"/>
          <w:szCs w:val="24"/>
        </w:rPr>
        <w:t>ed</w:t>
      </w:r>
      <w:r w:rsidR="002A4AC4" w:rsidRPr="004E762E">
        <w:rPr>
          <w:rFonts w:ascii="Calibri" w:eastAsia="Calibri" w:hAnsi="Calibri" w:cs="Calibri"/>
          <w:color w:val="auto"/>
          <w:sz w:val="24"/>
          <w:szCs w:val="24"/>
        </w:rPr>
        <w:t xml:space="preserve"> to approve</w:t>
      </w:r>
      <w:r w:rsidR="00925BB8" w:rsidRPr="004E762E">
        <w:rPr>
          <w:rFonts w:ascii="Calibri" w:eastAsia="Calibri" w:hAnsi="Calibri" w:cs="Calibri"/>
          <w:color w:val="auto"/>
          <w:sz w:val="24"/>
          <w:szCs w:val="24"/>
        </w:rPr>
        <w:t xml:space="preserve"> meeting minutes from</w:t>
      </w:r>
      <w:r w:rsidR="00012174" w:rsidRPr="004E762E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845E29">
        <w:rPr>
          <w:rFonts w:ascii="Calibri" w:eastAsia="Calibri" w:hAnsi="Calibri" w:cs="Calibri"/>
          <w:color w:val="auto"/>
          <w:sz w:val="24"/>
          <w:szCs w:val="24"/>
        </w:rPr>
        <w:t>11/1</w:t>
      </w:r>
      <w:r w:rsidR="00F826B1">
        <w:rPr>
          <w:rFonts w:ascii="Calibri" w:eastAsia="Calibri" w:hAnsi="Calibri" w:cs="Calibri"/>
          <w:color w:val="auto"/>
          <w:sz w:val="24"/>
          <w:szCs w:val="24"/>
        </w:rPr>
        <w:t>/</w:t>
      </w:r>
      <w:r w:rsidR="003341BA">
        <w:rPr>
          <w:rFonts w:ascii="Calibri" w:eastAsia="Calibri" w:hAnsi="Calibri" w:cs="Calibri"/>
          <w:color w:val="auto"/>
          <w:sz w:val="24"/>
          <w:szCs w:val="24"/>
        </w:rPr>
        <w:t>24</w:t>
      </w:r>
      <w:r w:rsidR="001C7D2D">
        <w:rPr>
          <w:rFonts w:ascii="Calibri" w:eastAsia="Calibri" w:hAnsi="Calibri" w:cs="Calibri"/>
          <w:color w:val="auto"/>
          <w:sz w:val="24"/>
          <w:szCs w:val="24"/>
        </w:rPr>
        <w:t xml:space="preserve">. </w:t>
      </w:r>
      <w:r w:rsidR="00405A9E">
        <w:rPr>
          <w:rFonts w:ascii="Calibri" w:eastAsia="Calibri" w:hAnsi="Calibri" w:cs="Calibri"/>
          <w:color w:val="auto"/>
          <w:sz w:val="24"/>
          <w:szCs w:val="24"/>
        </w:rPr>
        <w:t xml:space="preserve">Gretchen </w:t>
      </w:r>
      <w:proofErr w:type="spellStart"/>
      <w:r w:rsidR="00405A9E">
        <w:rPr>
          <w:rFonts w:ascii="Calibri" w:eastAsia="Calibri" w:hAnsi="Calibri" w:cs="Calibri"/>
          <w:color w:val="auto"/>
          <w:sz w:val="24"/>
          <w:szCs w:val="24"/>
        </w:rPr>
        <w:t>Stanerson</w:t>
      </w:r>
      <w:proofErr w:type="spellEnd"/>
      <w:r w:rsidR="00C02358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2A4AC4" w:rsidRPr="004E762E">
        <w:rPr>
          <w:rFonts w:ascii="Calibri" w:eastAsia="Calibri" w:hAnsi="Calibri" w:cs="Calibri"/>
          <w:color w:val="auto"/>
          <w:sz w:val="24"/>
          <w:szCs w:val="24"/>
        </w:rPr>
        <w:t>second</w:t>
      </w:r>
      <w:r w:rsidR="002672BD" w:rsidRPr="004E762E">
        <w:rPr>
          <w:rFonts w:ascii="Calibri" w:eastAsia="Calibri" w:hAnsi="Calibri" w:cs="Calibri"/>
          <w:color w:val="auto"/>
          <w:sz w:val="24"/>
          <w:szCs w:val="24"/>
        </w:rPr>
        <w:t>ed the</w:t>
      </w:r>
      <w:r w:rsidR="002A4AC4" w:rsidRPr="004E762E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C45372" w:rsidRPr="004E762E">
        <w:rPr>
          <w:rFonts w:ascii="Calibri" w:eastAsia="Calibri" w:hAnsi="Calibri" w:cs="Calibri"/>
          <w:color w:val="auto"/>
          <w:sz w:val="24"/>
          <w:szCs w:val="24"/>
        </w:rPr>
        <w:t>motion;</w:t>
      </w:r>
      <w:r w:rsidR="002A4AC4" w:rsidRPr="004E762E">
        <w:rPr>
          <w:rFonts w:ascii="Calibri" w:eastAsia="Calibri" w:hAnsi="Calibri" w:cs="Calibri"/>
          <w:color w:val="auto"/>
          <w:sz w:val="24"/>
          <w:szCs w:val="24"/>
        </w:rPr>
        <w:t xml:space="preserve"> the minutes were approved unanimously.</w:t>
      </w:r>
      <w:r w:rsidR="002A4AC4" w:rsidRPr="004E4AC8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285CCDA8" w14:textId="0B4A7682" w:rsidR="00484B0B" w:rsidRPr="007938FC" w:rsidRDefault="00484B0B" w:rsidP="0022662B">
      <w:pPr>
        <w:pStyle w:val="Body"/>
        <w:rPr>
          <w:rFonts w:ascii="Calibri" w:eastAsia="Calibri" w:hAnsi="Calibri" w:cs="Calibri"/>
          <w:color w:val="auto"/>
          <w:sz w:val="16"/>
          <w:szCs w:val="16"/>
        </w:rPr>
      </w:pPr>
    </w:p>
    <w:p w14:paraId="430966D8" w14:textId="289C9BBA" w:rsidR="00DD26B0" w:rsidRDefault="00484B0B" w:rsidP="00B752CB">
      <w:pPr>
        <w:pStyle w:val="Body"/>
        <w:rPr>
          <w:rFonts w:asciiTheme="majorHAnsi" w:eastAsia="Calibri" w:hAnsiTheme="majorHAnsi" w:cstheme="majorHAnsi"/>
          <w:bCs/>
          <w:sz w:val="24"/>
          <w:szCs w:val="24"/>
        </w:rPr>
      </w:pPr>
      <w:r w:rsidRPr="00484B0B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Agenda Item </w:t>
      </w:r>
      <w:r w:rsidR="005320ED">
        <w:rPr>
          <w:rFonts w:ascii="Calibri" w:eastAsia="Calibri" w:hAnsi="Calibri" w:cs="Calibri"/>
          <w:b/>
          <w:bCs/>
          <w:color w:val="auto"/>
          <w:sz w:val="24"/>
          <w:szCs w:val="24"/>
        </w:rPr>
        <w:t>4</w:t>
      </w:r>
      <w:r w:rsidRPr="00484B0B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: </w:t>
      </w:r>
      <w:r w:rsidR="00845E29">
        <w:rPr>
          <w:rFonts w:ascii="Calibri" w:eastAsia="Calibri" w:hAnsi="Calibri" w:cs="Calibri"/>
          <w:b/>
          <w:bCs/>
          <w:color w:val="auto"/>
          <w:sz w:val="24"/>
          <w:szCs w:val="24"/>
        </w:rPr>
        <w:t>Annual Planning &amp; Goal Setting</w:t>
      </w:r>
      <w:r w:rsidR="00B752CB" w:rsidRPr="00B752CB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F826B1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="00B752CB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F826B1">
        <w:rPr>
          <w:rFonts w:asciiTheme="majorHAnsi" w:eastAsia="Calibri" w:hAnsiTheme="majorHAnsi" w:cstheme="majorHAnsi"/>
          <w:bCs/>
          <w:sz w:val="24"/>
          <w:szCs w:val="24"/>
        </w:rPr>
        <w:t xml:space="preserve">(Information Only) </w:t>
      </w:r>
      <w:r w:rsidR="00845E29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="00F826B1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45E29">
        <w:rPr>
          <w:rFonts w:asciiTheme="majorHAnsi" w:eastAsia="Calibri" w:hAnsiTheme="majorHAnsi" w:cstheme="majorHAnsi"/>
          <w:bCs/>
          <w:sz w:val="24"/>
          <w:szCs w:val="24"/>
        </w:rPr>
        <w:t xml:space="preserve">Kyle </w:t>
      </w:r>
      <w:proofErr w:type="spellStart"/>
      <w:r w:rsidR="00845E29">
        <w:rPr>
          <w:rFonts w:asciiTheme="majorHAnsi" w:eastAsia="Calibri" w:hAnsiTheme="majorHAnsi" w:cstheme="majorHAnsi"/>
          <w:bCs/>
          <w:sz w:val="24"/>
          <w:szCs w:val="24"/>
        </w:rPr>
        <w:t>Dalpe</w:t>
      </w:r>
      <w:proofErr w:type="spellEnd"/>
    </w:p>
    <w:p w14:paraId="1B0EFB39" w14:textId="570450F3" w:rsidR="00845E29" w:rsidRDefault="00BB320C" w:rsidP="00B752CB">
      <w:pPr>
        <w:pStyle w:val="Body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This is a r</w:t>
      </w:r>
      <w:r w:rsidR="00405A9E">
        <w:rPr>
          <w:rFonts w:asciiTheme="majorHAnsi" w:eastAsia="Calibri" w:hAnsiTheme="majorHAnsi" w:cstheme="majorHAnsi"/>
          <w:bCs/>
          <w:sz w:val="24"/>
          <w:szCs w:val="24"/>
        </w:rPr>
        <w:t xml:space="preserve">eminder of </w:t>
      </w:r>
      <w:r>
        <w:rPr>
          <w:rFonts w:asciiTheme="majorHAnsi" w:eastAsia="Calibri" w:hAnsiTheme="majorHAnsi" w:cstheme="majorHAnsi"/>
          <w:bCs/>
          <w:sz w:val="24"/>
          <w:szCs w:val="24"/>
        </w:rPr>
        <w:t>the overarching</w:t>
      </w:r>
      <w:r w:rsidR="00405A9E">
        <w:rPr>
          <w:rFonts w:asciiTheme="majorHAnsi" w:eastAsia="Calibri" w:hAnsiTheme="majorHAnsi" w:cstheme="majorHAnsi"/>
          <w:bCs/>
          <w:sz w:val="24"/>
          <w:szCs w:val="24"/>
        </w:rPr>
        <w:t xml:space="preserve"> major initiatives that we are looking at this year w</w:t>
      </w:r>
      <w:r>
        <w:rPr>
          <w:rFonts w:asciiTheme="majorHAnsi" w:eastAsia="Calibri" w:hAnsiTheme="majorHAnsi" w:cstheme="majorHAnsi"/>
          <w:bCs/>
          <w:sz w:val="24"/>
          <w:szCs w:val="24"/>
        </w:rPr>
        <w:t>hich</w:t>
      </w:r>
      <w:r w:rsidR="00405A9E">
        <w:rPr>
          <w:rFonts w:asciiTheme="majorHAnsi" w:eastAsia="Calibri" w:hAnsiTheme="majorHAnsi" w:cstheme="majorHAnsi"/>
          <w:bCs/>
          <w:sz w:val="24"/>
          <w:szCs w:val="24"/>
        </w:rPr>
        <w:t xml:space="preserve"> include 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>Access and Success, Student Experience, Operations and Infrastructure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,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and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 xml:space="preserve"> Visibility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. This item was presented at the end of the spring 2024 semester and again at the August 2024 event</w:t>
      </w:r>
      <w:r>
        <w:rPr>
          <w:rFonts w:asciiTheme="majorHAnsi" w:eastAsia="Calibri" w:hAnsiTheme="majorHAnsi" w:cstheme="majorHAnsi"/>
          <w:bCs/>
          <w:sz w:val="24"/>
          <w:szCs w:val="24"/>
        </w:rPr>
        <w:t>.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This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is a 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 xml:space="preserve">reminder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that we do have a 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>strategic plan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ning framework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 xml:space="preserve">.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Every year annual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lastRenderedPageBreak/>
        <w:t xml:space="preserve">goals are set which are developed mainly out of the discussions </w:t>
      </w:r>
      <w:r>
        <w:rPr>
          <w:rFonts w:asciiTheme="majorHAnsi" w:eastAsia="Calibri" w:hAnsiTheme="majorHAnsi" w:cstheme="majorHAnsi"/>
          <w:bCs/>
          <w:sz w:val="24"/>
          <w:szCs w:val="24"/>
        </w:rPr>
        <w:t>of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 the Enrollment Management Committee, how to bring students in and support them through. </w:t>
      </w:r>
      <w:r>
        <w:rPr>
          <w:rFonts w:asciiTheme="majorHAnsi" w:eastAsia="Calibri" w:hAnsiTheme="majorHAnsi" w:cstheme="majorHAnsi"/>
          <w:bCs/>
          <w:sz w:val="24"/>
          <w:szCs w:val="24"/>
        </w:rPr>
        <w:t>This is being shared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 again so everyone knows that there is a strategic structure</w:t>
      </w:r>
      <w:r>
        <w:rPr>
          <w:rFonts w:asciiTheme="majorHAnsi" w:eastAsia="Calibri" w:hAnsiTheme="majorHAnsi" w:cstheme="majorHAnsi"/>
          <w:bCs/>
          <w:sz w:val="24"/>
          <w:szCs w:val="24"/>
        </w:rPr>
        <w:t>.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Cs/>
          <w:sz w:val="24"/>
          <w:szCs w:val="24"/>
        </w:rPr>
        <w:t>T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here will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also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 be a web page going up that shows our strategic planning cycle. At the end of the spring semester a presentation is done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which discusses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>what we will be doing in the next academic year</w:t>
      </w:r>
      <w:r>
        <w:rPr>
          <w:rFonts w:asciiTheme="majorHAnsi" w:eastAsia="Calibri" w:hAnsiTheme="majorHAnsi" w:cstheme="majorHAnsi"/>
          <w:bCs/>
          <w:sz w:val="24"/>
          <w:szCs w:val="24"/>
        </w:rPr>
        <w:t>. T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he kickoff in August 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includes a </w:t>
      </w:r>
      <w:r w:rsidR="00041774">
        <w:rPr>
          <w:rFonts w:asciiTheme="majorHAnsi" w:eastAsia="Calibri" w:hAnsiTheme="majorHAnsi" w:cstheme="majorHAnsi"/>
          <w:bCs/>
          <w:sz w:val="24"/>
          <w:szCs w:val="24"/>
        </w:rPr>
        <w:t xml:space="preserve">reminder of what was discussed 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a </w:t>
      </w:r>
      <w:r w:rsidR="00E147CC">
        <w:rPr>
          <w:rFonts w:asciiTheme="majorHAnsi" w:eastAsia="Calibri" w:hAnsiTheme="majorHAnsi" w:cstheme="majorHAnsi"/>
          <w:bCs/>
          <w:sz w:val="24"/>
          <w:szCs w:val="24"/>
        </w:rPr>
        <w:t>previously</w:t>
      </w:r>
      <w:r>
        <w:rPr>
          <w:rFonts w:asciiTheme="majorHAnsi" w:eastAsia="Calibri" w:hAnsiTheme="majorHAnsi" w:cstheme="majorHAnsi"/>
          <w:bCs/>
          <w:sz w:val="24"/>
          <w:szCs w:val="24"/>
        </w:rPr>
        <w:t>. It is also reviewed in January and a few of the milestones that have been hit are shared. Our s</w:t>
      </w:r>
      <w:r w:rsidR="005E7EC1">
        <w:rPr>
          <w:rFonts w:asciiTheme="majorHAnsi" w:eastAsia="Calibri" w:hAnsiTheme="majorHAnsi" w:cstheme="majorHAnsi"/>
          <w:bCs/>
          <w:sz w:val="24"/>
          <w:szCs w:val="24"/>
        </w:rPr>
        <w:t>trategic plan expires in 2025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and a new one will be developed.</w:t>
      </w:r>
    </w:p>
    <w:p w14:paraId="4E1E4461" w14:textId="77777777" w:rsidR="00F36D5C" w:rsidRDefault="00F36D5C" w:rsidP="00B752CB">
      <w:pPr>
        <w:pStyle w:val="Body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30C5DF8F" w14:textId="3E5A9BAC" w:rsidR="00845E29" w:rsidRDefault="00845E29" w:rsidP="00B752CB">
      <w:pPr>
        <w:pStyle w:val="Body"/>
        <w:rPr>
          <w:rFonts w:asciiTheme="majorHAnsi" w:eastAsia="Calibri" w:hAnsiTheme="majorHAnsi" w:cstheme="majorHAnsi"/>
          <w:bCs/>
          <w:sz w:val="24"/>
          <w:szCs w:val="24"/>
        </w:rPr>
      </w:pPr>
      <w:r w:rsidRPr="008F09D3">
        <w:rPr>
          <w:rFonts w:asciiTheme="majorHAnsi" w:eastAsia="Calibri" w:hAnsiTheme="majorHAnsi" w:cstheme="majorHAnsi"/>
          <w:b/>
          <w:sz w:val="24"/>
          <w:szCs w:val="24"/>
        </w:rPr>
        <w:t xml:space="preserve">Agenda Item 5: Proposed Creation </w:t>
      </w:r>
      <w:r w:rsidR="008F09D3" w:rsidRPr="008F09D3">
        <w:rPr>
          <w:rFonts w:asciiTheme="majorHAnsi" w:eastAsia="Calibri" w:hAnsiTheme="majorHAnsi" w:cstheme="majorHAnsi"/>
          <w:b/>
          <w:sz w:val="24"/>
          <w:szCs w:val="24"/>
        </w:rPr>
        <w:t>of an ad hoc AI Committee</w:t>
      </w:r>
      <w:r w:rsidR="008F09D3">
        <w:rPr>
          <w:rFonts w:asciiTheme="majorHAnsi" w:eastAsia="Calibri" w:hAnsiTheme="majorHAnsi" w:cstheme="majorHAnsi"/>
          <w:bCs/>
          <w:sz w:val="24"/>
          <w:szCs w:val="24"/>
        </w:rPr>
        <w:t xml:space="preserve"> - </w:t>
      </w:r>
      <w:r w:rsidR="008F09D3" w:rsidRPr="001C4AFC">
        <w:rPr>
          <w:rFonts w:asciiTheme="majorHAnsi" w:eastAsia="Calibri" w:hAnsiTheme="majorHAnsi" w:cstheme="majorHAnsi"/>
          <w:bCs/>
          <w:sz w:val="24"/>
          <w:szCs w:val="24"/>
        </w:rPr>
        <w:t>(For Possible Action)</w:t>
      </w:r>
      <w:r w:rsidR="008F09D3">
        <w:rPr>
          <w:rFonts w:asciiTheme="majorHAnsi" w:eastAsia="Calibri" w:hAnsiTheme="majorHAnsi" w:cstheme="majorHAnsi"/>
          <w:bCs/>
          <w:sz w:val="24"/>
          <w:szCs w:val="24"/>
        </w:rPr>
        <w:t xml:space="preserve"> – Troy Wadsworth</w:t>
      </w:r>
    </w:p>
    <w:p w14:paraId="2F15BBA0" w14:textId="3B92B78A" w:rsidR="00F36D5C" w:rsidRDefault="00F36D5C" w:rsidP="009D3327">
      <w:pPr>
        <w:pStyle w:val="Body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Action Taken: </w:t>
      </w:r>
      <w:r w:rsidR="009D3327">
        <w:rPr>
          <w:rFonts w:asciiTheme="minorHAnsi" w:eastAsia="Calibri" w:hAnsiTheme="minorHAnsi" w:cstheme="minorHAnsi"/>
          <w:sz w:val="24"/>
          <w:szCs w:val="24"/>
        </w:rPr>
        <w:t xml:space="preserve">Approved </w:t>
      </w:r>
      <w:r w:rsidR="00E147CC">
        <w:rPr>
          <w:rFonts w:asciiTheme="minorHAnsi" w:eastAsia="Calibri" w:hAnsiTheme="minorHAnsi" w:cstheme="minorHAnsi"/>
          <w:sz w:val="24"/>
          <w:szCs w:val="24"/>
        </w:rPr>
        <w:t xml:space="preserve">to form an </w:t>
      </w:r>
      <w:r w:rsidR="009D3327">
        <w:rPr>
          <w:rFonts w:asciiTheme="minorHAnsi" w:eastAsia="Calibri" w:hAnsiTheme="minorHAnsi" w:cstheme="minorHAnsi"/>
          <w:sz w:val="24"/>
          <w:szCs w:val="24"/>
        </w:rPr>
        <w:t>ad hoc AI Committee</w:t>
      </w:r>
    </w:p>
    <w:p w14:paraId="6FCBA4D7" w14:textId="08CE635C" w:rsidR="00F36D5C" w:rsidRDefault="00F36D5C" w:rsidP="009D3327">
      <w:pPr>
        <w:pStyle w:val="Body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9D3327">
        <w:rPr>
          <w:rFonts w:asciiTheme="minorHAnsi" w:eastAsia="Calibri" w:hAnsiTheme="minorHAnsi" w:cstheme="minorHAnsi"/>
          <w:sz w:val="24"/>
          <w:szCs w:val="24"/>
        </w:rPr>
        <w:t>We are l</w:t>
      </w:r>
      <w:r>
        <w:rPr>
          <w:rFonts w:asciiTheme="minorHAnsi" w:eastAsia="Calibri" w:hAnsiTheme="minorHAnsi" w:cstheme="minorHAnsi"/>
          <w:sz w:val="24"/>
          <w:szCs w:val="24"/>
        </w:rPr>
        <w:t xml:space="preserve">ooking to form an ad hoc AI committee at WNC. </w:t>
      </w:r>
      <w:r w:rsidR="009D3327">
        <w:rPr>
          <w:rFonts w:asciiTheme="minorHAnsi" w:eastAsia="Calibri" w:hAnsiTheme="minorHAnsi" w:cstheme="minorHAnsi"/>
          <w:sz w:val="24"/>
          <w:szCs w:val="24"/>
        </w:rPr>
        <w:t xml:space="preserve">Discussion has taken place with our sister institutions. Most have already formed a committee but we </w:t>
      </w:r>
      <w:r>
        <w:rPr>
          <w:rFonts w:asciiTheme="minorHAnsi" w:eastAsia="Calibri" w:hAnsiTheme="minorHAnsi" w:cstheme="minorHAnsi"/>
          <w:sz w:val="24"/>
          <w:szCs w:val="24"/>
        </w:rPr>
        <w:t xml:space="preserve">were waiting for more </w:t>
      </w:r>
      <w:r w:rsidR="009D3327">
        <w:rPr>
          <w:rFonts w:asciiTheme="minorHAnsi" w:eastAsia="Calibri" w:hAnsiTheme="minorHAnsi" w:cstheme="minorHAnsi"/>
          <w:sz w:val="24"/>
          <w:szCs w:val="24"/>
        </w:rPr>
        <w:t>guidance</w:t>
      </w:r>
      <w:r>
        <w:rPr>
          <w:rFonts w:asciiTheme="minorHAnsi" w:eastAsia="Calibri" w:hAnsiTheme="minorHAnsi" w:cstheme="minorHAnsi"/>
          <w:sz w:val="24"/>
          <w:szCs w:val="24"/>
        </w:rPr>
        <w:t xml:space="preserve"> from NSHE</w:t>
      </w:r>
      <w:r w:rsidR="009D3327">
        <w:rPr>
          <w:rFonts w:asciiTheme="minorHAnsi" w:eastAsia="Calibri" w:hAnsiTheme="minorHAnsi" w:cstheme="minorHAnsi"/>
          <w:sz w:val="24"/>
          <w:szCs w:val="24"/>
        </w:rPr>
        <w:t>. Last week we</w:t>
      </w:r>
      <w:r>
        <w:rPr>
          <w:rFonts w:asciiTheme="minorHAnsi" w:eastAsia="Calibri" w:hAnsiTheme="minorHAnsi" w:cstheme="minorHAnsi"/>
          <w:sz w:val="24"/>
          <w:szCs w:val="24"/>
        </w:rPr>
        <w:t xml:space="preserve"> attended a meeting last week in L</w:t>
      </w:r>
      <w:r w:rsidR="009D3327">
        <w:rPr>
          <w:rFonts w:asciiTheme="minorHAnsi" w:eastAsia="Calibri" w:hAnsiTheme="minorHAnsi" w:cstheme="minorHAnsi"/>
          <w:sz w:val="24"/>
          <w:szCs w:val="24"/>
        </w:rPr>
        <w:t xml:space="preserve">as </w:t>
      </w:r>
      <w:r>
        <w:rPr>
          <w:rFonts w:asciiTheme="minorHAnsi" w:eastAsia="Calibri" w:hAnsiTheme="minorHAnsi" w:cstheme="minorHAnsi"/>
          <w:sz w:val="24"/>
          <w:szCs w:val="24"/>
        </w:rPr>
        <w:t>V</w:t>
      </w:r>
      <w:r w:rsidR="009D3327">
        <w:rPr>
          <w:rFonts w:asciiTheme="minorHAnsi" w:eastAsia="Calibri" w:hAnsiTheme="minorHAnsi" w:cstheme="minorHAnsi"/>
          <w:sz w:val="24"/>
          <w:szCs w:val="24"/>
        </w:rPr>
        <w:t>egas and received more information on what NSHE plans to do</w:t>
      </w:r>
      <w:r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9D3327">
        <w:rPr>
          <w:rFonts w:asciiTheme="minorHAnsi" w:eastAsia="Calibri" w:hAnsiTheme="minorHAnsi" w:cstheme="minorHAnsi"/>
          <w:sz w:val="24"/>
          <w:szCs w:val="24"/>
        </w:rPr>
        <w:t>AI is being used by our staff, faculty and students. NSHE is looking at developing guidelines for the institutions starting next month. This will d</w:t>
      </w:r>
      <w:r>
        <w:rPr>
          <w:rFonts w:asciiTheme="minorHAnsi" w:eastAsia="Calibri" w:hAnsiTheme="minorHAnsi" w:cstheme="minorHAnsi"/>
          <w:sz w:val="24"/>
          <w:szCs w:val="24"/>
        </w:rPr>
        <w:t xml:space="preserve">rive policies for AI within the institutions. </w:t>
      </w:r>
    </w:p>
    <w:p w14:paraId="610C8CB6" w14:textId="397F1402" w:rsidR="00F36D5C" w:rsidRDefault="00F36D5C" w:rsidP="009D3327">
      <w:pPr>
        <w:pStyle w:val="Body"/>
        <w:rPr>
          <w:rFonts w:asciiTheme="minorHAnsi" w:eastAsia="Calibri" w:hAnsiTheme="minorHAnsi" w:cstheme="minorHAnsi"/>
          <w:sz w:val="24"/>
          <w:szCs w:val="24"/>
        </w:rPr>
      </w:pPr>
    </w:p>
    <w:p w14:paraId="5B2F6E29" w14:textId="0163A78A" w:rsidR="00F36D5C" w:rsidRDefault="009D3327" w:rsidP="009D3327">
      <w:pPr>
        <w:pStyle w:val="Body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There will be an </w:t>
      </w:r>
      <w:r w:rsidR="00F36D5C">
        <w:rPr>
          <w:rFonts w:asciiTheme="minorHAnsi" w:eastAsia="Calibri" w:hAnsiTheme="minorHAnsi" w:cstheme="minorHAnsi"/>
          <w:sz w:val="24"/>
          <w:szCs w:val="24"/>
        </w:rPr>
        <w:t>AI Summit this June</w:t>
      </w:r>
      <w:r>
        <w:rPr>
          <w:rFonts w:asciiTheme="minorHAnsi" w:eastAsia="Calibri" w:hAnsiTheme="minorHAnsi" w:cstheme="minorHAnsi"/>
          <w:sz w:val="24"/>
          <w:szCs w:val="24"/>
        </w:rPr>
        <w:t>, open to everyone,</w:t>
      </w:r>
      <w:r w:rsidR="00F36D5C">
        <w:rPr>
          <w:rFonts w:asciiTheme="minorHAnsi" w:eastAsia="Calibri" w:hAnsiTheme="minorHAnsi" w:cstheme="minorHAnsi"/>
          <w:sz w:val="24"/>
          <w:szCs w:val="24"/>
        </w:rPr>
        <w:t xml:space="preserve"> at the UNR Lake Tahoe Campus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0CC30C9" w14:textId="04784E90" w:rsidR="00F36D5C" w:rsidRDefault="00F36D5C" w:rsidP="009D3327">
      <w:pPr>
        <w:pStyle w:val="Body"/>
        <w:rPr>
          <w:rFonts w:asciiTheme="minorHAnsi" w:eastAsia="Calibri" w:hAnsiTheme="minorHAnsi" w:cstheme="minorHAnsi"/>
          <w:sz w:val="24"/>
          <w:szCs w:val="24"/>
        </w:rPr>
      </w:pPr>
    </w:p>
    <w:p w14:paraId="166A9EFD" w14:textId="424B128E" w:rsidR="00F36D5C" w:rsidRPr="00A71E64" w:rsidRDefault="00F36D5C" w:rsidP="009D3327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approve April</w:t>
      </w:r>
      <w:r w:rsidR="009D3327">
        <w:rPr>
          <w:rFonts w:ascii="Calibri" w:eastAsia="Calibri" w:hAnsi="Calibri" w:cs="Calibri"/>
          <w:sz w:val="24"/>
          <w:szCs w:val="24"/>
        </w:rPr>
        <w:t xml:space="preserve"> Reyes</w:t>
      </w:r>
      <w:r>
        <w:rPr>
          <w:rFonts w:ascii="Calibri" w:eastAsia="Calibri" w:hAnsi="Calibri" w:cs="Calibri"/>
          <w:sz w:val="24"/>
          <w:szCs w:val="24"/>
        </w:rPr>
        <w:t>, second</w:t>
      </w:r>
      <w:r w:rsidR="009D3327">
        <w:rPr>
          <w:rFonts w:ascii="Calibri" w:eastAsia="Calibri" w:hAnsi="Calibri" w:cs="Calibri"/>
          <w:sz w:val="24"/>
          <w:szCs w:val="24"/>
        </w:rPr>
        <w:t>ed by</w:t>
      </w:r>
      <w:r>
        <w:rPr>
          <w:rFonts w:ascii="Calibri" w:eastAsia="Calibri" w:hAnsi="Calibri" w:cs="Calibri"/>
          <w:sz w:val="24"/>
          <w:szCs w:val="24"/>
        </w:rPr>
        <w:t xml:space="preserve"> Gretchen</w:t>
      </w:r>
      <w:r w:rsidR="009D332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D3327">
        <w:rPr>
          <w:rFonts w:ascii="Calibri" w:eastAsia="Calibri" w:hAnsi="Calibri" w:cs="Calibri"/>
          <w:sz w:val="24"/>
          <w:szCs w:val="24"/>
        </w:rPr>
        <w:t>Stanerson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 w:rsidR="009D3327" w:rsidRPr="004E762E">
        <w:rPr>
          <w:rFonts w:ascii="Calibri" w:eastAsia="Calibri" w:hAnsi="Calibri" w:cs="Calibri"/>
          <w:color w:val="auto"/>
          <w:sz w:val="24"/>
          <w:szCs w:val="24"/>
        </w:rPr>
        <w:t>unanimously</w:t>
      </w:r>
      <w:r w:rsidR="009D332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approved</w:t>
      </w:r>
    </w:p>
    <w:p w14:paraId="0DBD6E00" w14:textId="77777777" w:rsidR="00B75E4F" w:rsidRDefault="00B75E4F" w:rsidP="0022662B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1EB010E3" w14:textId="364E1C2D" w:rsidR="00B752CB" w:rsidRDefault="004E4AC8" w:rsidP="00B752CB">
      <w:pPr>
        <w:pStyle w:val="Body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</w:t>
      </w:r>
      <w:r w:rsidR="008F09D3"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F826B1">
        <w:rPr>
          <w:rFonts w:ascii="Calibri" w:eastAsia="Calibri" w:hAnsi="Calibri" w:cs="Calibri"/>
          <w:b/>
          <w:bCs/>
          <w:color w:val="auto"/>
          <w:sz w:val="24"/>
          <w:szCs w:val="24"/>
        </w:rPr>
        <w:t>Standing Committee – Goal Reports</w:t>
      </w:r>
      <w:r w:rsidR="00B752CB">
        <w:rPr>
          <w:rFonts w:ascii="Calibri" w:eastAsia="Calibri" w:hAnsi="Calibri" w:cs="Calibri"/>
          <w:color w:val="auto"/>
          <w:sz w:val="24"/>
          <w:szCs w:val="24"/>
        </w:rPr>
        <w:t xml:space="preserve"> – (</w:t>
      </w:r>
      <w:r w:rsidR="00A71E64">
        <w:rPr>
          <w:rFonts w:ascii="Calibri" w:eastAsia="Calibri" w:hAnsi="Calibri" w:cs="Calibri"/>
          <w:color w:val="auto"/>
          <w:sz w:val="24"/>
          <w:szCs w:val="24"/>
        </w:rPr>
        <w:t>Information Only</w:t>
      </w:r>
      <w:r w:rsidR="00B752CB">
        <w:rPr>
          <w:rFonts w:ascii="Calibri" w:eastAsia="Calibri" w:hAnsi="Calibri" w:cs="Calibri"/>
          <w:color w:val="auto"/>
          <w:sz w:val="24"/>
          <w:szCs w:val="24"/>
        </w:rPr>
        <w:t>)</w:t>
      </w:r>
    </w:p>
    <w:p w14:paraId="5C9409DF" w14:textId="77777777" w:rsidR="00E147CC" w:rsidRDefault="008F09D3" w:rsidP="00E147CC">
      <w:pPr>
        <w:pStyle w:val="Body"/>
        <w:numPr>
          <w:ilvl w:val="1"/>
          <w:numId w:val="35"/>
        </w:numPr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Digital Learning Committee</w:t>
      </w:r>
      <w:r w:rsidR="00A71E64">
        <w:rPr>
          <w:rFonts w:ascii="Calibri" w:eastAsia="Calibri" w:hAnsi="Calibri" w:cs="Calibri"/>
          <w:color w:val="auto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Justin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</w:rPr>
        <w:t>McMenomy</w:t>
      </w:r>
      <w:proofErr w:type="spellEnd"/>
    </w:p>
    <w:p w14:paraId="0B546BDF" w14:textId="2E5534F4" w:rsidR="00E147CC" w:rsidRDefault="00F36D5C" w:rsidP="00E147CC">
      <w:pPr>
        <w:pStyle w:val="Body"/>
        <w:numPr>
          <w:ilvl w:val="2"/>
          <w:numId w:val="37"/>
        </w:numPr>
        <w:rPr>
          <w:rFonts w:ascii="Calibri" w:eastAsia="Calibri" w:hAnsi="Calibri" w:cs="Calibri"/>
          <w:color w:val="auto"/>
          <w:sz w:val="24"/>
          <w:szCs w:val="24"/>
        </w:rPr>
      </w:pP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Online </w:t>
      </w:r>
      <w:r w:rsidR="00E147CC" w:rsidRPr="00E147CC">
        <w:rPr>
          <w:rFonts w:ascii="Calibri" w:eastAsia="Calibri" w:hAnsi="Calibri" w:cs="Calibri"/>
          <w:color w:val="auto"/>
          <w:sz w:val="24"/>
          <w:szCs w:val="24"/>
        </w:rPr>
        <w:t>course</w:t>
      </w: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 quality </w:t>
      </w:r>
      <w:r w:rsidR="00E147CC">
        <w:rPr>
          <w:rFonts w:ascii="Calibri" w:eastAsia="Calibri" w:hAnsi="Calibri" w:cs="Calibri"/>
          <w:color w:val="auto"/>
          <w:sz w:val="24"/>
          <w:szCs w:val="24"/>
        </w:rPr>
        <w:t>review</w:t>
      </w: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 rubric</w:t>
      </w:r>
    </w:p>
    <w:p w14:paraId="414EE9A6" w14:textId="77777777" w:rsidR="00E147CC" w:rsidRDefault="00F36D5C" w:rsidP="00E147CC">
      <w:pPr>
        <w:pStyle w:val="Body"/>
        <w:numPr>
          <w:ilvl w:val="2"/>
          <w:numId w:val="37"/>
        </w:numPr>
        <w:rPr>
          <w:rFonts w:ascii="Calibri" w:eastAsia="Calibri" w:hAnsi="Calibri" w:cs="Calibri"/>
          <w:color w:val="auto"/>
          <w:sz w:val="24"/>
          <w:szCs w:val="24"/>
        </w:rPr>
      </w:pP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Research AI </w:t>
      </w:r>
    </w:p>
    <w:p w14:paraId="0A3A8AF4" w14:textId="1D23C876" w:rsidR="00F36D5C" w:rsidRPr="00E147CC" w:rsidRDefault="00F36D5C" w:rsidP="00E147CC">
      <w:pPr>
        <w:pStyle w:val="Body"/>
        <w:numPr>
          <w:ilvl w:val="2"/>
          <w:numId w:val="37"/>
        </w:numPr>
        <w:rPr>
          <w:rFonts w:ascii="Calibri" w:eastAsia="Calibri" w:hAnsi="Calibri" w:cs="Calibri"/>
          <w:color w:val="auto"/>
          <w:sz w:val="24"/>
          <w:szCs w:val="24"/>
        </w:rPr>
      </w:pP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Research </w:t>
      </w:r>
      <w:r w:rsidR="00E147CC">
        <w:rPr>
          <w:rFonts w:ascii="Calibri" w:eastAsia="Calibri" w:hAnsi="Calibri" w:cs="Calibri"/>
          <w:color w:val="auto"/>
          <w:sz w:val="24"/>
          <w:szCs w:val="24"/>
        </w:rPr>
        <w:t xml:space="preserve">into </w:t>
      </w: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online chat groups </w:t>
      </w:r>
      <w:r w:rsidR="00E147CC">
        <w:rPr>
          <w:rFonts w:ascii="Calibri" w:eastAsia="Calibri" w:hAnsi="Calibri" w:cs="Calibri"/>
          <w:color w:val="auto"/>
          <w:sz w:val="24"/>
          <w:szCs w:val="24"/>
        </w:rPr>
        <w:t>across</w:t>
      </w:r>
      <w:r w:rsidRPr="00E147CC">
        <w:rPr>
          <w:rFonts w:ascii="Calibri" w:eastAsia="Calibri" w:hAnsi="Calibri" w:cs="Calibri"/>
          <w:color w:val="auto"/>
          <w:sz w:val="24"/>
          <w:szCs w:val="24"/>
        </w:rPr>
        <w:t xml:space="preserve"> WNC</w:t>
      </w:r>
    </w:p>
    <w:p w14:paraId="05C4A75A" w14:textId="77777777" w:rsidR="00F332B4" w:rsidRDefault="00F332B4" w:rsidP="00F332B4">
      <w:pPr>
        <w:pStyle w:val="Body"/>
        <w:ind w:left="1440"/>
        <w:rPr>
          <w:rFonts w:ascii="Calibri" w:eastAsia="Calibri" w:hAnsi="Calibri" w:cs="Calibri"/>
          <w:color w:val="auto"/>
          <w:sz w:val="24"/>
          <w:szCs w:val="24"/>
        </w:rPr>
      </w:pPr>
    </w:p>
    <w:p w14:paraId="76CF7510" w14:textId="5D9C2FF4" w:rsidR="00A71E64" w:rsidRDefault="00A71E64" w:rsidP="00A71E64">
      <w:pPr>
        <w:pStyle w:val="Body"/>
        <w:rPr>
          <w:rFonts w:ascii="Calibri" w:eastAsia="Calibri" w:hAnsi="Calibri" w:cs="Calibri"/>
          <w:sz w:val="24"/>
          <w:szCs w:val="24"/>
        </w:rPr>
      </w:pPr>
      <w:r w:rsidRPr="00A71E64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Agenda Item </w:t>
      </w:r>
      <w:r w:rsidR="008F09D3">
        <w:rPr>
          <w:rFonts w:ascii="Calibri" w:eastAsia="Calibri" w:hAnsi="Calibri" w:cs="Calibri"/>
          <w:b/>
          <w:bCs/>
          <w:color w:val="auto"/>
          <w:sz w:val="24"/>
          <w:szCs w:val="24"/>
        </w:rPr>
        <w:t>7</w:t>
      </w:r>
      <w:r w:rsidRPr="00A71E64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: </w:t>
      </w:r>
      <w:r w:rsidR="008F09D3">
        <w:rPr>
          <w:rFonts w:ascii="Calibri" w:eastAsia="Calibri" w:hAnsi="Calibri" w:cs="Calibri"/>
          <w:b/>
          <w:bCs/>
          <w:sz w:val="24"/>
          <w:szCs w:val="24"/>
        </w:rPr>
        <w:t xml:space="preserve">Policy and Procedures: First Reading </w:t>
      </w:r>
      <w:r w:rsidR="008F09D3">
        <w:rPr>
          <w:rFonts w:ascii="Calibri" w:eastAsia="Calibri" w:hAnsi="Calibri" w:cs="Calibri"/>
          <w:sz w:val="24"/>
          <w:szCs w:val="24"/>
        </w:rPr>
        <w:t>(For Possible Action)</w:t>
      </w:r>
    </w:p>
    <w:p w14:paraId="4BE880DA" w14:textId="329163C8" w:rsidR="00667FF0" w:rsidRPr="00667FF0" w:rsidRDefault="00667FF0" w:rsidP="00667FF0">
      <w:pPr>
        <w:pStyle w:val="Body"/>
        <w:ind w:left="360"/>
        <w:rPr>
          <w:rFonts w:ascii="Calibri" w:eastAsia="Calibri" w:hAnsi="Calibri" w:cs="Calibri"/>
          <w:i/>
          <w:iCs/>
          <w:color w:val="auto"/>
          <w:sz w:val="24"/>
          <w:szCs w:val="24"/>
        </w:rPr>
      </w:pPr>
      <w:r w:rsidRPr="00667FF0">
        <w:rPr>
          <w:rFonts w:ascii="Calibri" w:eastAsia="Calibri" w:hAnsi="Calibri" w:cs="Calibri"/>
          <w:i/>
          <w:iCs/>
          <w:sz w:val="24"/>
          <w:szCs w:val="24"/>
        </w:rPr>
        <w:t>Introduction and information only; groups should take these items and share with their respective members for feedback at the next meeting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3235D0FD" w14:textId="47E1A6EA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760560">
        <w:rPr>
          <w:rFonts w:asciiTheme="majorHAnsi" w:eastAsia="Calibri" w:hAnsiTheme="majorHAnsi" w:cstheme="majorHAnsi"/>
          <w:bCs/>
        </w:rPr>
        <w:t xml:space="preserve">Proposed revision to Policy 1-1-1: College Council &amp; Policy and Procedure Development – Kyle </w:t>
      </w:r>
      <w:proofErr w:type="spellStart"/>
      <w:r w:rsidRPr="00760560">
        <w:rPr>
          <w:rFonts w:asciiTheme="majorHAnsi" w:eastAsia="Calibri" w:hAnsiTheme="majorHAnsi" w:cstheme="majorHAnsi"/>
          <w:bCs/>
        </w:rPr>
        <w:t>Dalpe</w:t>
      </w:r>
      <w:proofErr w:type="spellEnd"/>
    </w:p>
    <w:p w14:paraId="71595B80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0C183FE1" w14:textId="015398E9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E147CC">
        <w:rPr>
          <w:rFonts w:asciiTheme="minorHAnsi" w:eastAsia="Calibri" w:hAnsiTheme="minorHAnsi" w:cstheme="minorHAnsi"/>
          <w:sz w:val="24"/>
          <w:szCs w:val="24"/>
        </w:rPr>
        <w:t>Updating standing committee list and ad hoc committee list.</w:t>
      </w:r>
    </w:p>
    <w:p w14:paraId="36CD4823" w14:textId="77777777" w:rsidR="008F09D3" w:rsidRPr="00760560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559F42AA" w14:textId="1961EF29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>Proposed review of Policy 3-2-2: Course Numbering System –</w:t>
      </w:r>
      <w:r w:rsidRPr="004E641C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Chelsie </w:t>
      </w:r>
      <w:proofErr w:type="spellStart"/>
      <w:r>
        <w:rPr>
          <w:rFonts w:asciiTheme="majorHAnsi" w:eastAsia="Calibri" w:hAnsiTheme="majorHAnsi" w:cstheme="majorHAnsi"/>
          <w:bCs/>
        </w:rPr>
        <w:t>Hamtak</w:t>
      </w:r>
      <w:proofErr w:type="spellEnd"/>
    </w:p>
    <w:p w14:paraId="4C15ADC2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76B7C0E4" w14:textId="3D798BB4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Discussion:</w:t>
      </w:r>
      <w:r w:rsidR="00E147CC">
        <w:rPr>
          <w:rFonts w:asciiTheme="minorHAnsi" w:eastAsia="Calibri" w:hAnsiTheme="minorHAnsi" w:cstheme="minorHAnsi"/>
          <w:sz w:val="24"/>
          <w:szCs w:val="24"/>
        </w:rPr>
        <w:t xml:space="preserve"> For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147CC">
        <w:rPr>
          <w:rFonts w:asciiTheme="minorHAnsi" w:eastAsia="Calibri" w:hAnsiTheme="minorHAnsi" w:cstheme="minorHAnsi"/>
          <w:sz w:val="24"/>
          <w:szCs w:val="24"/>
        </w:rPr>
        <w:t>r</w:t>
      </w:r>
      <w:r w:rsidR="00A03D3A">
        <w:rPr>
          <w:rFonts w:asciiTheme="minorHAnsi" w:eastAsia="Calibri" w:hAnsiTheme="minorHAnsi" w:cstheme="minorHAnsi"/>
          <w:sz w:val="24"/>
          <w:szCs w:val="24"/>
        </w:rPr>
        <w:t>eview only, no revisions</w:t>
      </w:r>
      <w:r w:rsidR="00E147CC">
        <w:rPr>
          <w:rFonts w:asciiTheme="minorHAnsi" w:eastAsia="Calibri" w:hAnsiTheme="minorHAnsi" w:cstheme="minorHAnsi"/>
          <w:sz w:val="24"/>
          <w:szCs w:val="24"/>
        </w:rPr>
        <w:t xml:space="preserve"> to this policy.</w:t>
      </w:r>
    </w:p>
    <w:p w14:paraId="5D20BD94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Theme="majorHAnsi" w:eastAsia="Calibri" w:hAnsiTheme="majorHAnsi" w:cstheme="majorHAnsi"/>
          <w:bCs/>
        </w:rPr>
      </w:pPr>
    </w:p>
    <w:p w14:paraId="59CD5BE8" w14:textId="0B265643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>Proposed review of Policy 3-2-13: Academic Calendar Proposal and Adoption –</w:t>
      </w:r>
      <w:r>
        <w:rPr>
          <w:rFonts w:asciiTheme="majorHAnsi" w:eastAsia="Calibri" w:hAnsiTheme="majorHAnsi" w:cstheme="majorHAnsi"/>
          <w:bCs/>
        </w:rPr>
        <w:t xml:space="preserve"> Chelsie </w:t>
      </w:r>
      <w:proofErr w:type="spellStart"/>
      <w:r>
        <w:rPr>
          <w:rFonts w:asciiTheme="majorHAnsi" w:eastAsia="Calibri" w:hAnsiTheme="majorHAnsi" w:cstheme="majorHAnsi"/>
          <w:bCs/>
        </w:rPr>
        <w:t>Hamtak</w:t>
      </w:r>
      <w:proofErr w:type="spellEnd"/>
    </w:p>
    <w:p w14:paraId="0E2DAEE8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099BBACC" w14:textId="5F02C4A6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E147CC">
        <w:rPr>
          <w:rFonts w:asciiTheme="minorHAnsi" w:eastAsia="Calibri" w:hAnsiTheme="minorHAnsi" w:cstheme="minorHAnsi"/>
          <w:sz w:val="24"/>
          <w:szCs w:val="24"/>
        </w:rPr>
        <w:t>For r</w:t>
      </w:r>
      <w:r w:rsidR="00A03D3A">
        <w:rPr>
          <w:rFonts w:asciiTheme="minorHAnsi" w:eastAsia="Calibri" w:hAnsiTheme="minorHAnsi" w:cstheme="minorHAnsi"/>
          <w:sz w:val="24"/>
          <w:szCs w:val="24"/>
        </w:rPr>
        <w:t>eview only, no revisions</w:t>
      </w:r>
      <w:r w:rsidR="00E147CC">
        <w:rPr>
          <w:rFonts w:asciiTheme="minorHAnsi" w:eastAsia="Calibri" w:hAnsiTheme="minorHAnsi" w:cstheme="minorHAnsi"/>
          <w:sz w:val="24"/>
          <w:szCs w:val="24"/>
        </w:rPr>
        <w:t xml:space="preserve"> to this policy.</w:t>
      </w:r>
    </w:p>
    <w:p w14:paraId="58C8107F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364BBF8E" w14:textId="6C5B5335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>Proposed retirement of Policy 3-3-8: Full-time Enrollment Equivalency for Students with Disabilities – Susan Trist</w:t>
      </w:r>
    </w:p>
    <w:p w14:paraId="757ECBAB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1C585A28" w14:textId="6928F92D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A03D3A">
        <w:rPr>
          <w:rFonts w:asciiTheme="minorHAnsi" w:eastAsia="Calibri" w:hAnsiTheme="minorHAnsi" w:cstheme="minorHAnsi"/>
          <w:sz w:val="24"/>
          <w:szCs w:val="24"/>
        </w:rPr>
        <w:t xml:space="preserve">Proposing to retire this policy. </w:t>
      </w:r>
      <w:r w:rsidR="004A22F7">
        <w:rPr>
          <w:rFonts w:asciiTheme="minorHAnsi" w:eastAsia="Calibri" w:hAnsiTheme="minorHAnsi" w:cstheme="minorHAnsi"/>
          <w:sz w:val="24"/>
          <w:szCs w:val="24"/>
        </w:rPr>
        <w:t>This policy w</w:t>
      </w:r>
      <w:r w:rsidR="00A03D3A">
        <w:rPr>
          <w:rFonts w:asciiTheme="minorHAnsi" w:eastAsia="Calibri" w:hAnsiTheme="minorHAnsi" w:cstheme="minorHAnsi"/>
          <w:sz w:val="24"/>
          <w:szCs w:val="24"/>
        </w:rPr>
        <w:t>as in place when we had athletics.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 DSS will still write waivers for students taking less than 12 </w:t>
      </w:r>
      <w:r w:rsidR="00C31CBD">
        <w:rPr>
          <w:rFonts w:asciiTheme="minorHAnsi" w:eastAsia="Calibri" w:hAnsiTheme="minorHAnsi" w:cstheme="minorHAnsi"/>
          <w:sz w:val="24"/>
          <w:szCs w:val="24"/>
        </w:rPr>
        <w:t>credits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 for Nevada Promise or taking a lesser load for Millennium. </w:t>
      </w:r>
    </w:p>
    <w:p w14:paraId="0693F731" w14:textId="77777777" w:rsidR="008F09D3" w:rsidRPr="008C57DD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1300701F" w14:textId="7D3BA88C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4110C5">
        <w:rPr>
          <w:rFonts w:asciiTheme="majorHAnsi" w:eastAsia="Calibri" w:hAnsiTheme="majorHAnsi" w:cstheme="majorHAnsi"/>
          <w:bCs/>
        </w:rPr>
        <w:t xml:space="preserve">Proposed revision to Policy 3-3-9: Community Education Program – Niki Gladys/Lauren </w:t>
      </w:r>
      <w:proofErr w:type="spellStart"/>
      <w:r w:rsidRPr="004110C5">
        <w:rPr>
          <w:rFonts w:asciiTheme="majorHAnsi" w:eastAsia="Calibri" w:hAnsiTheme="majorHAnsi" w:cstheme="majorHAnsi"/>
          <w:bCs/>
        </w:rPr>
        <w:t>Slemenda</w:t>
      </w:r>
      <w:proofErr w:type="spellEnd"/>
      <w:r w:rsidRPr="004110C5">
        <w:rPr>
          <w:rFonts w:asciiTheme="majorHAnsi" w:eastAsia="Calibri" w:hAnsiTheme="majorHAnsi" w:cstheme="majorHAnsi"/>
          <w:bCs/>
        </w:rPr>
        <w:t xml:space="preserve"> Moore</w:t>
      </w:r>
    </w:p>
    <w:p w14:paraId="3820D337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5E53C051" w14:textId="6F925F4D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A03D3A">
        <w:rPr>
          <w:rFonts w:asciiTheme="minorHAnsi" w:eastAsia="Calibri" w:hAnsiTheme="minorHAnsi" w:cstheme="minorHAnsi"/>
          <w:sz w:val="24"/>
          <w:szCs w:val="24"/>
        </w:rPr>
        <w:t xml:space="preserve">Changes </w:t>
      </w:r>
      <w:r w:rsidR="004A22F7">
        <w:rPr>
          <w:rFonts w:asciiTheme="minorHAnsi" w:eastAsia="Calibri" w:hAnsiTheme="minorHAnsi" w:cstheme="minorHAnsi"/>
          <w:sz w:val="24"/>
          <w:szCs w:val="24"/>
        </w:rPr>
        <w:t>made to</w:t>
      </w:r>
      <w:r w:rsidR="00A03D3A">
        <w:rPr>
          <w:rFonts w:asciiTheme="minorHAnsi" w:eastAsia="Calibri" w:hAnsiTheme="minorHAnsi" w:cstheme="minorHAnsi"/>
          <w:sz w:val="24"/>
          <w:szCs w:val="24"/>
        </w:rPr>
        <w:t xml:space="preserve"> policy from community education to continuing education. </w:t>
      </w:r>
      <w:r w:rsidR="004A22F7">
        <w:rPr>
          <w:rFonts w:asciiTheme="minorHAnsi" w:eastAsia="Calibri" w:hAnsiTheme="minorHAnsi" w:cstheme="minorHAnsi"/>
          <w:sz w:val="24"/>
          <w:szCs w:val="24"/>
        </w:rPr>
        <w:t>Also references to for credit courses which are not offered, so that has been updated.</w:t>
      </w:r>
    </w:p>
    <w:p w14:paraId="74BE005D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12DA1E52" w14:textId="50A48980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 xml:space="preserve">Proposed review of Policy 3-3-10: Student Withdrawal Policy – Chelsie </w:t>
      </w:r>
      <w:proofErr w:type="spellStart"/>
      <w:r w:rsidRPr="008C57DD">
        <w:rPr>
          <w:rFonts w:asciiTheme="majorHAnsi" w:eastAsia="Calibri" w:hAnsiTheme="majorHAnsi" w:cstheme="majorHAnsi"/>
          <w:bCs/>
        </w:rPr>
        <w:t>Hamtak</w:t>
      </w:r>
      <w:proofErr w:type="spellEnd"/>
    </w:p>
    <w:p w14:paraId="3B607053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7DC1FEC9" w14:textId="6AA4BC8F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A03D3A">
        <w:rPr>
          <w:rFonts w:asciiTheme="minorHAnsi" w:eastAsia="Calibri" w:hAnsiTheme="minorHAnsi" w:cstheme="minorHAnsi"/>
          <w:sz w:val="24"/>
          <w:szCs w:val="24"/>
        </w:rPr>
        <w:t>For review only, no revisions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 to this policy</w:t>
      </w:r>
      <w:r w:rsidR="00A03D3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33BE22B" w14:textId="77777777" w:rsidR="008F09D3" w:rsidRPr="008C57DD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54C9E716" w14:textId="60F2E3AD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 xml:space="preserve">Proposed revision to Policy 3-3-13: DSS Memory Aid Policy – Susan Trist </w:t>
      </w:r>
    </w:p>
    <w:p w14:paraId="0B8CA555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2DAF5704" w14:textId="1900D6AF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</w:t>
      </w:r>
      <w:r w:rsidR="00792A06">
        <w:rPr>
          <w:rFonts w:asciiTheme="minorHAnsi" w:eastAsia="Calibri" w:hAnsiTheme="minorHAnsi" w:cstheme="minorHAnsi"/>
          <w:sz w:val="24"/>
          <w:szCs w:val="24"/>
        </w:rPr>
        <w:t>: Mostly minor changes, the most signi</w:t>
      </w:r>
      <w:r w:rsidR="004A22F7">
        <w:rPr>
          <w:rFonts w:asciiTheme="minorHAnsi" w:eastAsia="Calibri" w:hAnsiTheme="minorHAnsi" w:cstheme="minorHAnsi"/>
          <w:sz w:val="24"/>
          <w:szCs w:val="24"/>
        </w:rPr>
        <w:t>fi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cant change is submitting </w:t>
      </w:r>
      <w:r w:rsidR="004A22F7">
        <w:rPr>
          <w:rFonts w:asciiTheme="minorHAnsi" w:eastAsia="Calibri" w:hAnsiTheme="minorHAnsi" w:cstheme="minorHAnsi"/>
          <w:sz w:val="24"/>
          <w:szCs w:val="24"/>
        </w:rPr>
        <w:t>a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 memory aid timeline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 to a faculty member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 from 5 days to 3 days.</w:t>
      </w:r>
    </w:p>
    <w:p w14:paraId="61155C8E" w14:textId="77777777" w:rsidR="008F09D3" w:rsidRPr="008C57DD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60B312C7" w14:textId="6459C093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 xml:space="preserve">Proposed retirement of Policy 3-4-6: Athletic Fee Waiver – JW </w:t>
      </w:r>
      <w:proofErr w:type="spellStart"/>
      <w:r w:rsidRPr="008C57DD">
        <w:rPr>
          <w:rFonts w:asciiTheme="majorHAnsi" w:eastAsia="Calibri" w:hAnsiTheme="majorHAnsi" w:cstheme="majorHAnsi"/>
          <w:bCs/>
        </w:rPr>
        <w:t>Lazzari</w:t>
      </w:r>
      <w:proofErr w:type="spellEnd"/>
    </w:p>
    <w:p w14:paraId="73EEFBB5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323B3BA0" w14:textId="5EB6B33A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792A06">
        <w:rPr>
          <w:rFonts w:asciiTheme="minorHAnsi" w:eastAsia="Calibri" w:hAnsiTheme="minorHAnsi" w:cstheme="minorHAnsi"/>
          <w:sz w:val="24"/>
          <w:szCs w:val="24"/>
        </w:rPr>
        <w:t>We no longer have athletics so requesting to retire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 this policy</w:t>
      </w:r>
      <w:r w:rsidR="00792A0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23DB253" w14:textId="77777777" w:rsidR="008F09D3" w:rsidRPr="008C57DD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50E449B0" w14:textId="476D0E4A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Proposed revision to Policy 11-1-2: Accident Investigation Environmental Health and Safety – Kathy Strain</w:t>
      </w:r>
    </w:p>
    <w:p w14:paraId="0D4AD809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0B4E795C" w14:textId="2B9FBEA1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The last </w:t>
      </w:r>
      <w:r w:rsidR="004A22F7">
        <w:rPr>
          <w:rFonts w:asciiTheme="minorHAnsi" w:eastAsia="Calibri" w:hAnsiTheme="minorHAnsi" w:cstheme="minorHAnsi"/>
          <w:sz w:val="24"/>
          <w:szCs w:val="24"/>
        </w:rPr>
        <w:t xml:space="preserve">revision to </w:t>
      </w:r>
      <w:r w:rsidR="00C31CBD">
        <w:rPr>
          <w:rFonts w:asciiTheme="minorHAnsi" w:eastAsia="Calibri" w:hAnsiTheme="minorHAnsi" w:cstheme="minorHAnsi"/>
          <w:sz w:val="24"/>
          <w:szCs w:val="24"/>
        </w:rPr>
        <w:t>this was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 in 2004. </w:t>
      </w:r>
      <w:r w:rsidR="00C31CBD">
        <w:rPr>
          <w:rFonts w:asciiTheme="minorHAnsi" w:eastAsia="Calibri" w:hAnsiTheme="minorHAnsi" w:cstheme="minorHAnsi"/>
          <w:sz w:val="24"/>
          <w:szCs w:val="24"/>
        </w:rPr>
        <w:t>We have s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pelled out acronyms and update public safety to </w:t>
      </w:r>
      <w:r w:rsidR="00C31CBD">
        <w:rPr>
          <w:rFonts w:asciiTheme="minorHAnsi" w:eastAsia="Calibri" w:hAnsiTheme="minorHAnsi" w:cstheme="minorHAnsi"/>
          <w:sz w:val="24"/>
          <w:szCs w:val="24"/>
        </w:rPr>
        <w:t>campus police or UPDNC.</w:t>
      </w:r>
    </w:p>
    <w:p w14:paraId="3DCA19C1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60EBC645" w14:textId="6014CC54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lastRenderedPageBreak/>
        <w:t>Proposed revision to Policy 11-1-3: Campus Emergency Notification Guidelines – Kathy Strain</w:t>
      </w:r>
    </w:p>
    <w:p w14:paraId="3D68FCDF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7FB9CD7A" w14:textId="45EC9D39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Last revision was 2008. Changed public safety to </w:t>
      </w:r>
      <w:r w:rsidR="00C31CBD">
        <w:rPr>
          <w:rFonts w:asciiTheme="minorHAnsi" w:eastAsia="Calibri" w:hAnsiTheme="minorHAnsi" w:cstheme="minorHAnsi"/>
          <w:sz w:val="24"/>
          <w:szCs w:val="24"/>
        </w:rPr>
        <w:t>campus police or UPDNC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18EFAA67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50221D08" w14:textId="0DDACD11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Proposed revision to Policy 11-1-5: Dealing with EH&amp;S Regulatory Agency – Kathy Strain</w:t>
      </w:r>
    </w:p>
    <w:p w14:paraId="1195002D" w14:textId="77777777" w:rsidR="008F09D3" w:rsidRDefault="008F09D3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1C348755" w14:textId="45BF6092" w:rsidR="008F09D3" w:rsidRPr="00A71E64" w:rsidRDefault="008F09D3" w:rsidP="008F09D3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Spelled out acronyms. </w:t>
      </w:r>
      <w:r w:rsidR="00C31CBD">
        <w:rPr>
          <w:rFonts w:asciiTheme="minorHAnsi" w:eastAsia="Calibri" w:hAnsiTheme="minorHAnsi" w:cstheme="minorHAnsi"/>
          <w:sz w:val="24"/>
          <w:szCs w:val="24"/>
        </w:rPr>
        <w:t>When a regulatory agency comes onto campus, i</w:t>
      </w:r>
      <w:r w:rsidR="00792A06">
        <w:rPr>
          <w:rFonts w:asciiTheme="minorHAnsi" w:eastAsia="Calibri" w:hAnsiTheme="minorHAnsi" w:cstheme="minorHAnsi"/>
          <w:sz w:val="24"/>
          <w:szCs w:val="24"/>
        </w:rPr>
        <w:t xml:space="preserve">f </w:t>
      </w:r>
      <w:r w:rsidR="00C31CBD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="00792A06">
        <w:rPr>
          <w:rFonts w:asciiTheme="minorHAnsi" w:eastAsia="Calibri" w:hAnsiTheme="minorHAnsi" w:cstheme="minorHAnsi"/>
          <w:sz w:val="24"/>
          <w:szCs w:val="24"/>
        </w:rPr>
        <w:t>EH&amp;S director is not available, the CFO will be contacted.</w:t>
      </w:r>
    </w:p>
    <w:p w14:paraId="1DF9C205" w14:textId="77777777" w:rsidR="008F09D3" w:rsidRDefault="008F09D3" w:rsidP="008F0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47C09F30" w14:textId="4E624C6C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Proposed revision to Policy 11-3-11: Hearing Con</w:t>
      </w:r>
      <w:r w:rsidR="00C31CBD">
        <w:rPr>
          <w:rFonts w:asciiTheme="majorHAnsi" w:eastAsia="Calibri" w:hAnsiTheme="majorHAnsi" w:cstheme="majorHAnsi"/>
          <w:bCs/>
        </w:rPr>
        <w:t>servation</w:t>
      </w:r>
      <w:r>
        <w:rPr>
          <w:rFonts w:asciiTheme="majorHAnsi" w:eastAsia="Calibri" w:hAnsiTheme="majorHAnsi" w:cstheme="majorHAnsi"/>
          <w:bCs/>
        </w:rPr>
        <w:t xml:space="preserve"> Program – Kathy Strain</w:t>
      </w:r>
    </w:p>
    <w:p w14:paraId="061C2C93" w14:textId="77777777" w:rsidR="005E7EC1" w:rsidRDefault="005E7EC1" w:rsidP="005E7EC1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01E6C0C6" w14:textId="17C8B855" w:rsidR="005E7EC1" w:rsidRPr="00A71E64" w:rsidRDefault="005E7EC1" w:rsidP="005E7EC1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Discussion: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 Minor changes include spelling out agencies.</w:t>
      </w:r>
    </w:p>
    <w:p w14:paraId="77AAC8E3" w14:textId="77777777" w:rsidR="008F09D3" w:rsidRDefault="008F09D3" w:rsidP="005E7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43A7C1C3" w14:textId="210EEE26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Proposed revision to Policy 11-3-15: Tobacco Use Policy – Kathy Strain</w:t>
      </w:r>
    </w:p>
    <w:p w14:paraId="3A13353B" w14:textId="77777777" w:rsidR="005E7EC1" w:rsidRDefault="005E7EC1" w:rsidP="005E7EC1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0DEDF426" w14:textId="5349CDAA" w:rsidR="005E7EC1" w:rsidRPr="00A71E64" w:rsidRDefault="005E7EC1" w:rsidP="005E7EC1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050499">
        <w:rPr>
          <w:rFonts w:asciiTheme="minorHAnsi" w:eastAsia="Calibri" w:hAnsiTheme="minorHAnsi" w:cstheme="minorHAnsi"/>
          <w:sz w:val="24"/>
          <w:szCs w:val="24"/>
        </w:rPr>
        <w:t>Minor changes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 including spelling out agencies.</w:t>
      </w:r>
    </w:p>
    <w:p w14:paraId="54D2E7CB" w14:textId="77777777" w:rsidR="005E7EC1" w:rsidRDefault="005E7EC1" w:rsidP="005E7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15C14111" w14:textId="055C837B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Proposed revision to Policy 11-3-16: Volunteers in State Service – Kathy Strain</w:t>
      </w:r>
    </w:p>
    <w:p w14:paraId="55B69552" w14:textId="77777777" w:rsidR="005E7EC1" w:rsidRDefault="005E7EC1" w:rsidP="005E7EC1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588B5842" w14:textId="0F404FAE" w:rsidR="005E7EC1" w:rsidRPr="00A71E64" w:rsidRDefault="005E7EC1" w:rsidP="005E7EC1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EA266B">
        <w:rPr>
          <w:rFonts w:asciiTheme="minorHAnsi" w:eastAsia="Calibri" w:hAnsiTheme="minorHAnsi" w:cstheme="minorHAnsi"/>
          <w:sz w:val="24"/>
          <w:szCs w:val="24"/>
        </w:rPr>
        <w:t>Minor changes including spelling out agencies.</w:t>
      </w:r>
    </w:p>
    <w:p w14:paraId="492CC60C" w14:textId="77777777" w:rsidR="005E7EC1" w:rsidRDefault="005E7EC1" w:rsidP="005E7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31E9D9E1" w14:textId="5E510C39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 xml:space="preserve">Proposed revision to Policy 13-1-1: Deans List – Chelsie </w:t>
      </w:r>
      <w:proofErr w:type="spellStart"/>
      <w:r w:rsidRPr="008C57DD">
        <w:rPr>
          <w:rFonts w:asciiTheme="majorHAnsi" w:eastAsia="Calibri" w:hAnsiTheme="majorHAnsi" w:cstheme="majorHAnsi"/>
          <w:bCs/>
        </w:rPr>
        <w:t>Hamtak</w:t>
      </w:r>
      <w:proofErr w:type="spellEnd"/>
    </w:p>
    <w:p w14:paraId="77CD1A8D" w14:textId="77777777" w:rsidR="005E7EC1" w:rsidRDefault="005E7EC1" w:rsidP="005E7EC1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1280959A" w14:textId="3EFBF941" w:rsidR="005E7EC1" w:rsidRPr="00A71E64" w:rsidRDefault="005E7EC1" w:rsidP="005E7EC1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050499">
        <w:rPr>
          <w:rFonts w:asciiTheme="minorHAnsi" w:eastAsia="Calibri" w:hAnsiTheme="minorHAnsi" w:cstheme="minorHAnsi"/>
          <w:sz w:val="24"/>
          <w:szCs w:val="24"/>
        </w:rPr>
        <w:t xml:space="preserve">Updating contact </w:t>
      </w:r>
      <w:r w:rsidR="00EA266B">
        <w:rPr>
          <w:rFonts w:asciiTheme="minorHAnsi" w:eastAsia="Calibri" w:hAnsiTheme="minorHAnsi" w:cstheme="minorHAnsi"/>
          <w:sz w:val="24"/>
          <w:szCs w:val="24"/>
        </w:rPr>
        <w:t>information.</w:t>
      </w:r>
    </w:p>
    <w:p w14:paraId="664ECAF6" w14:textId="77777777" w:rsidR="005E7EC1" w:rsidRPr="008C57DD" w:rsidRDefault="005E7EC1" w:rsidP="005E7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7358691F" w14:textId="063FF46C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 xml:space="preserve">Proposed revision to Policy 13-1-2: Graduation with Honors – Chelsie </w:t>
      </w:r>
      <w:proofErr w:type="spellStart"/>
      <w:r w:rsidRPr="008C57DD">
        <w:rPr>
          <w:rFonts w:asciiTheme="majorHAnsi" w:eastAsia="Calibri" w:hAnsiTheme="majorHAnsi" w:cstheme="majorHAnsi"/>
          <w:bCs/>
        </w:rPr>
        <w:t>Hamtak</w:t>
      </w:r>
      <w:proofErr w:type="spellEnd"/>
    </w:p>
    <w:p w14:paraId="6B3BF263" w14:textId="77777777" w:rsidR="005E7EC1" w:rsidRDefault="005E7EC1" w:rsidP="005E7EC1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75CEBB5E" w14:textId="3A0694ED" w:rsidR="005E7EC1" w:rsidRPr="00A71E64" w:rsidRDefault="005E7EC1" w:rsidP="005E7EC1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050499">
        <w:rPr>
          <w:rFonts w:asciiTheme="minorHAnsi" w:eastAsia="Calibri" w:hAnsiTheme="minorHAnsi" w:cstheme="minorHAnsi"/>
          <w:sz w:val="24"/>
          <w:szCs w:val="24"/>
        </w:rPr>
        <w:t>Minor revisions</w:t>
      </w:r>
      <w:r w:rsidR="00EA266B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E9091F3" w14:textId="77777777" w:rsidR="005E7EC1" w:rsidRPr="008C57DD" w:rsidRDefault="005E7EC1" w:rsidP="005E7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21C5C90B" w14:textId="727DCCD6" w:rsidR="008F09D3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>Proposed revision to Policy 13-2-1: Personal Care Attendant Policy – Susan Trist</w:t>
      </w:r>
    </w:p>
    <w:p w14:paraId="208C104A" w14:textId="77777777" w:rsidR="00A03D3A" w:rsidRDefault="00A03D3A" w:rsidP="00A03D3A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38599E2E" w14:textId="041B09C6" w:rsidR="00A03D3A" w:rsidRPr="00A71E64" w:rsidRDefault="00A03D3A" w:rsidP="00A03D3A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050499">
        <w:rPr>
          <w:rFonts w:asciiTheme="minorHAnsi" w:eastAsia="Calibri" w:hAnsiTheme="minorHAnsi" w:cstheme="minorHAnsi"/>
          <w:sz w:val="24"/>
          <w:szCs w:val="24"/>
        </w:rPr>
        <w:t>Title changes and minor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 content changes.</w:t>
      </w:r>
      <w:r w:rsidR="00050499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F281A76" w14:textId="77777777" w:rsidR="00A03D3A" w:rsidRPr="008C57DD" w:rsidRDefault="00A03D3A" w:rsidP="00A03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Theme="majorHAnsi" w:eastAsia="Calibri" w:hAnsiTheme="majorHAnsi" w:cstheme="majorHAnsi"/>
          <w:bCs/>
        </w:rPr>
      </w:pPr>
    </w:p>
    <w:p w14:paraId="3BBE6B5C" w14:textId="77777777" w:rsidR="008F09D3" w:rsidRPr="008C57DD" w:rsidRDefault="008F09D3" w:rsidP="008F09D3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8C57DD">
        <w:rPr>
          <w:rFonts w:asciiTheme="majorHAnsi" w:eastAsia="Calibri" w:hAnsiTheme="majorHAnsi" w:cstheme="majorHAnsi"/>
          <w:bCs/>
        </w:rPr>
        <w:t>Proposed revision to Policy 13-2-2: Service Animal Policy – Susan Trist</w:t>
      </w:r>
    </w:p>
    <w:p w14:paraId="73CA6EAB" w14:textId="77777777" w:rsidR="00A03D3A" w:rsidRDefault="00A03D3A" w:rsidP="00A03D3A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 None</w:t>
      </w:r>
    </w:p>
    <w:p w14:paraId="380478CD" w14:textId="1C529A98" w:rsidR="00A03D3A" w:rsidRPr="00A71E64" w:rsidRDefault="00A03D3A" w:rsidP="00A03D3A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Summary of Discussion: </w:t>
      </w:r>
      <w:r w:rsidR="00050499">
        <w:rPr>
          <w:rFonts w:asciiTheme="minorHAnsi" w:eastAsia="Calibri" w:hAnsiTheme="minorHAnsi" w:cstheme="minorHAnsi"/>
          <w:sz w:val="24"/>
          <w:szCs w:val="24"/>
        </w:rPr>
        <w:t>Title changes</w:t>
      </w:r>
      <w:r w:rsidR="00EA266B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044B633" w14:textId="77777777" w:rsidR="00F332B4" w:rsidRPr="00F332B4" w:rsidRDefault="00F332B4" w:rsidP="005640EC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115F5067" w14:textId="77777777" w:rsidR="008F09D3" w:rsidRDefault="00B752CB" w:rsidP="008F09D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ajorHAnsi" w:eastAsia="Calibri" w:hAnsiTheme="majorHAnsi" w:cstheme="majorHAnsi"/>
          <w:bCs/>
        </w:rPr>
      </w:pPr>
      <w:r w:rsidRPr="004A0B09">
        <w:rPr>
          <w:rFonts w:ascii="Calibri" w:eastAsia="Calibri" w:hAnsi="Calibri" w:cs="Calibri"/>
          <w:b/>
          <w:bCs/>
        </w:rPr>
        <w:lastRenderedPageBreak/>
        <w:t xml:space="preserve">Agenda Item </w:t>
      </w:r>
      <w:r w:rsidR="008F09D3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 xml:space="preserve">: </w:t>
      </w:r>
      <w:r w:rsidR="008F09D3" w:rsidRPr="004110C5">
        <w:rPr>
          <w:rFonts w:asciiTheme="majorHAnsi" w:eastAsia="Calibri" w:hAnsiTheme="majorHAnsi" w:cstheme="majorHAnsi"/>
          <w:b/>
        </w:rPr>
        <w:t>Policy and Procedures: Second Reading</w:t>
      </w:r>
      <w:r w:rsidR="008F09D3">
        <w:rPr>
          <w:rFonts w:asciiTheme="majorHAnsi" w:eastAsia="Calibri" w:hAnsiTheme="majorHAnsi" w:cstheme="majorHAnsi"/>
          <w:bCs/>
        </w:rPr>
        <w:t xml:space="preserve"> (For Possible Action)</w:t>
      </w:r>
    </w:p>
    <w:p w14:paraId="109C293B" w14:textId="77777777" w:rsidR="008F09D3" w:rsidRPr="004110C5" w:rsidRDefault="008F09D3" w:rsidP="008F09D3">
      <w:pPr>
        <w:ind w:left="360"/>
        <w:rPr>
          <w:rFonts w:asciiTheme="majorHAnsi" w:eastAsia="Calibri" w:hAnsiTheme="majorHAnsi" w:cstheme="majorHAnsi"/>
          <w:bCs/>
          <w:i/>
          <w:iCs/>
        </w:rPr>
      </w:pPr>
      <w:r w:rsidRPr="004110C5">
        <w:rPr>
          <w:rFonts w:asciiTheme="majorHAnsi" w:eastAsia="Calibri" w:hAnsiTheme="majorHAnsi" w:cstheme="majorHAnsi"/>
          <w:bCs/>
          <w:i/>
          <w:iCs/>
        </w:rPr>
        <w:t>Discussion and questions from groups; possible action</w:t>
      </w:r>
    </w:p>
    <w:p w14:paraId="172F7AEF" w14:textId="51E67D8C" w:rsidR="004C392B" w:rsidRDefault="004C392B" w:rsidP="008F09D3">
      <w:pPr>
        <w:pStyle w:val="Body"/>
        <w:rPr>
          <w:rFonts w:ascii="Calibri" w:eastAsia="Calibri" w:hAnsi="Calibri" w:cs="Calibri"/>
          <w:i/>
          <w:iCs/>
          <w:sz w:val="24"/>
          <w:szCs w:val="24"/>
        </w:rPr>
      </w:pPr>
    </w:p>
    <w:p w14:paraId="38613EB8" w14:textId="659FF3B7" w:rsidR="00A71E64" w:rsidRPr="00A71E64" w:rsidRDefault="004C392B" w:rsidP="00A71E64">
      <w:pPr>
        <w:pStyle w:val="Body"/>
        <w:numPr>
          <w:ilvl w:val="0"/>
          <w:numId w:val="3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Proposed revisions to Policy </w:t>
      </w:r>
      <w:r w:rsidR="00A71E64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-1-1: </w:t>
      </w:r>
      <w:r w:rsidR="00A71E64">
        <w:rPr>
          <w:rFonts w:asciiTheme="minorHAnsi" w:eastAsia="Calibri" w:hAnsiTheme="minorHAnsi" w:cstheme="minorHAnsi"/>
          <w:sz w:val="24"/>
          <w:szCs w:val="24"/>
        </w:rPr>
        <w:t xml:space="preserve">Facilities Use Policy – James </w:t>
      </w:r>
      <w:proofErr w:type="spellStart"/>
      <w:r w:rsidR="00A71E64">
        <w:rPr>
          <w:rFonts w:asciiTheme="minorHAnsi" w:eastAsia="Calibri" w:hAnsiTheme="minorHAnsi" w:cstheme="minorHAnsi"/>
          <w:sz w:val="24"/>
          <w:szCs w:val="24"/>
        </w:rPr>
        <w:t>Feser</w:t>
      </w:r>
      <w:proofErr w:type="spellEnd"/>
    </w:p>
    <w:p w14:paraId="4455AFF0" w14:textId="61D62E94" w:rsidR="00A71E64" w:rsidRDefault="00A71E64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</w:t>
      </w:r>
      <w:r w:rsidR="00484FF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00BEA">
        <w:rPr>
          <w:rFonts w:asciiTheme="minorHAnsi" w:eastAsia="Calibri" w:hAnsiTheme="minorHAnsi" w:cstheme="minorHAnsi"/>
          <w:sz w:val="24"/>
          <w:szCs w:val="24"/>
        </w:rPr>
        <w:t>Moved to a third reading</w:t>
      </w:r>
    </w:p>
    <w:p w14:paraId="7555A47C" w14:textId="12EDED22" w:rsidR="00A71E64" w:rsidRDefault="00A71E64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Discussion:</w:t>
      </w:r>
      <w:r w:rsidR="0081229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00BEA">
        <w:rPr>
          <w:rFonts w:asciiTheme="minorHAnsi" w:eastAsia="Calibri" w:hAnsiTheme="minorHAnsi" w:cstheme="minorHAnsi"/>
          <w:sz w:val="24"/>
          <w:szCs w:val="24"/>
        </w:rPr>
        <w:t xml:space="preserve">Conversation on section 1, delineating between </w:t>
      </w:r>
      <w:r w:rsidR="00FC1A8E">
        <w:rPr>
          <w:rFonts w:asciiTheme="minorHAnsi" w:eastAsia="Calibri" w:hAnsiTheme="minorHAnsi" w:cstheme="minorHAnsi"/>
          <w:sz w:val="24"/>
          <w:szCs w:val="24"/>
        </w:rPr>
        <w:t xml:space="preserve">charging for </w:t>
      </w:r>
      <w:r w:rsidR="00C00BEA">
        <w:rPr>
          <w:rFonts w:asciiTheme="minorHAnsi" w:eastAsia="Calibri" w:hAnsiTheme="minorHAnsi" w:cstheme="minorHAnsi"/>
          <w:sz w:val="24"/>
          <w:szCs w:val="24"/>
        </w:rPr>
        <w:t>in</w:t>
      </w:r>
      <w:r w:rsidR="00FC1A8E">
        <w:rPr>
          <w:rFonts w:asciiTheme="minorHAnsi" w:eastAsia="Calibri" w:hAnsiTheme="minorHAnsi" w:cstheme="minorHAnsi"/>
          <w:sz w:val="24"/>
          <w:szCs w:val="24"/>
        </w:rPr>
        <w:t xml:space="preserve">ternal and external requests. </w:t>
      </w:r>
    </w:p>
    <w:p w14:paraId="4CAEF1B7" w14:textId="6E7BD471" w:rsidR="00FC1A8E" w:rsidRDefault="00FC1A8E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1F91E086" w14:textId="35831A90" w:rsidR="00FC1A8E" w:rsidRDefault="00FC1A8E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Also, discussion on the time line requesting campus use 6 weeks in advance.</w:t>
      </w:r>
    </w:p>
    <w:p w14:paraId="019EE6E6" w14:textId="480CBE33" w:rsidR="00FC1A8E" w:rsidRDefault="00FC1A8E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2BE990A8" w14:textId="6505B1F2" w:rsidR="00FC1A8E" w:rsidRDefault="00FC1A8E" w:rsidP="00A71E64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Schedule a meeting with Jim, Gretchen and Executive Team for discussion on policy updates.</w:t>
      </w:r>
    </w:p>
    <w:p w14:paraId="65EB2CC6" w14:textId="77777777" w:rsidR="00050499" w:rsidRPr="00A71E64" w:rsidRDefault="00050499" w:rsidP="00A71E64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</w:p>
    <w:p w14:paraId="7A6148D1" w14:textId="50B1BE4C" w:rsidR="00A71E64" w:rsidRPr="00045753" w:rsidRDefault="00A71E64" w:rsidP="00A71E64">
      <w:pPr>
        <w:pStyle w:val="Body"/>
        <w:numPr>
          <w:ilvl w:val="0"/>
          <w:numId w:val="3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Proposed revisions to Policy 12-1-1: Fundraising – Niki Gladys</w:t>
      </w:r>
    </w:p>
    <w:p w14:paraId="4DDE4DCA" w14:textId="6949A556" w:rsidR="00045753" w:rsidRDefault="00045753" w:rsidP="0004575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</w:t>
      </w:r>
      <w:r w:rsidR="00DE367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82035">
        <w:rPr>
          <w:rFonts w:asciiTheme="minorHAnsi" w:eastAsia="Calibri" w:hAnsiTheme="minorHAnsi" w:cstheme="minorHAnsi"/>
          <w:sz w:val="24"/>
          <w:szCs w:val="24"/>
        </w:rPr>
        <w:t>Approved</w:t>
      </w:r>
    </w:p>
    <w:p w14:paraId="3D59A3B8" w14:textId="77777777" w:rsidR="00C00BEA" w:rsidRDefault="00045753" w:rsidP="00EA266B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</w:t>
      </w:r>
      <w:r w:rsidR="0093721C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Directive received from NSHE to make some of the changes in this policy. April Reyes motioned to approve, Gretchen </w:t>
      </w:r>
      <w:proofErr w:type="spellStart"/>
      <w:r w:rsidR="00EA266B">
        <w:rPr>
          <w:rFonts w:asciiTheme="minorHAnsi" w:eastAsia="Calibri" w:hAnsiTheme="minorHAnsi" w:cstheme="minorHAnsi"/>
          <w:sz w:val="24"/>
          <w:szCs w:val="24"/>
        </w:rPr>
        <w:t>Stanerson</w:t>
      </w:r>
      <w:proofErr w:type="spellEnd"/>
      <w:r w:rsidR="00EA266B">
        <w:rPr>
          <w:rFonts w:asciiTheme="minorHAnsi" w:eastAsia="Calibri" w:hAnsiTheme="minorHAnsi" w:cstheme="minorHAnsi"/>
          <w:sz w:val="24"/>
          <w:szCs w:val="24"/>
        </w:rPr>
        <w:t xml:space="preserve">, seconded, </w:t>
      </w:r>
      <w:r w:rsidR="00EA266B" w:rsidRPr="004E762E">
        <w:rPr>
          <w:rFonts w:ascii="Calibri" w:eastAsia="Calibri" w:hAnsi="Calibri" w:cs="Calibri"/>
          <w:color w:val="auto"/>
          <w:sz w:val="24"/>
          <w:szCs w:val="24"/>
        </w:rPr>
        <w:t>unanimously</w:t>
      </w:r>
      <w:r w:rsidR="00EA266B">
        <w:rPr>
          <w:rFonts w:ascii="Calibri" w:eastAsia="Calibri" w:hAnsi="Calibri" w:cs="Calibri"/>
          <w:sz w:val="24"/>
          <w:szCs w:val="24"/>
        </w:rPr>
        <w:t xml:space="preserve"> approved. </w:t>
      </w:r>
    </w:p>
    <w:p w14:paraId="6DC18BD0" w14:textId="77777777" w:rsidR="00C00BEA" w:rsidRDefault="00C00BEA" w:rsidP="00EA266B">
      <w:pPr>
        <w:pStyle w:val="Body"/>
        <w:ind w:left="720"/>
        <w:rPr>
          <w:rFonts w:ascii="Calibri" w:eastAsia="Calibri" w:hAnsi="Calibri" w:cs="Calibri"/>
          <w:sz w:val="24"/>
          <w:szCs w:val="24"/>
        </w:rPr>
      </w:pPr>
    </w:p>
    <w:p w14:paraId="50AE5BAD" w14:textId="32EA9E24" w:rsidR="00EA266B" w:rsidRDefault="00EA266B" w:rsidP="00EA266B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Question about</w:t>
      </w:r>
      <w:r w:rsidR="00C00BEA">
        <w:rPr>
          <w:rFonts w:ascii="Calibri" w:eastAsia="Calibri" w:hAnsi="Calibri" w:cs="Calibri"/>
          <w:sz w:val="24"/>
          <w:szCs w:val="24"/>
        </w:rPr>
        <w:t xml:space="preserve"> the use of</w:t>
      </w:r>
      <w:r>
        <w:rPr>
          <w:rFonts w:ascii="Calibri" w:eastAsia="Calibri" w:hAnsi="Calibri" w:cs="Calibri"/>
          <w:sz w:val="24"/>
          <w:szCs w:val="24"/>
        </w:rPr>
        <w:t xml:space="preserve"> PayPal. 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00BEA">
        <w:rPr>
          <w:rFonts w:asciiTheme="minorHAnsi" w:eastAsia="Calibri" w:hAnsiTheme="minorHAnsi" w:cstheme="minorHAnsi"/>
          <w:sz w:val="24"/>
          <w:szCs w:val="24"/>
        </w:rPr>
        <w:t xml:space="preserve">PayPal should not be </w:t>
      </w:r>
      <w:proofErr w:type="gramStart"/>
      <w:r w:rsidR="00C00BEA">
        <w:rPr>
          <w:rFonts w:asciiTheme="minorHAnsi" w:eastAsia="Calibri" w:hAnsiTheme="minorHAnsi" w:cstheme="minorHAnsi"/>
          <w:sz w:val="24"/>
          <w:szCs w:val="24"/>
        </w:rPr>
        <w:t>used</w:t>
      </w:r>
      <w:r>
        <w:rPr>
          <w:rFonts w:asciiTheme="minorHAnsi" w:eastAsia="Calibri" w:hAnsiTheme="minorHAnsi" w:cstheme="minorHAnsi"/>
          <w:sz w:val="24"/>
          <w:szCs w:val="24"/>
        </w:rPr>
        <w:t>,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00BEA">
        <w:rPr>
          <w:rFonts w:asciiTheme="minorHAnsi" w:eastAsia="Calibri" w:hAnsiTheme="minorHAnsi" w:cstheme="minorHAnsi"/>
          <w:sz w:val="24"/>
          <w:szCs w:val="24"/>
        </w:rPr>
        <w:t xml:space="preserve">a </w:t>
      </w:r>
      <w:r>
        <w:rPr>
          <w:rFonts w:asciiTheme="minorHAnsi" w:eastAsia="Calibri" w:hAnsiTheme="minorHAnsi" w:cstheme="minorHAnsi"/>
          <w:sz w:val="24"/>
          <w:szCs w:val="24"/>
        </w:rPr>
        <w:t>credit card machine</w:t>
      </w:r>
      <w:r w:rsidR="00C00BEA">
        <w:rPr>
          <w:rFonts w:asciiTheme="minorHAnsi" w:eastAsia="Calibri" w:hAnsiTheme="minorHAnsi" w:cstheme="minorHAnsi"/>
          <w:sz w:val="24"/>
          <w:szCs w:val="24"/>
        </w:rPr>
        <w:t xml:space="preserve"> should be borrowed from the Foundation office for fundraising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41A291C" w14:textId="4BFFE99E" w:rsidR="00982035" w:rsidRDefault="00982035" w:rsidP="008F09D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54F72663" w14:textId="5D04C9AC" w:rsidR="004C392B" w:rsidRPr="00045753" w:rsidRDefault="00A71E64" w:rsidP="00C00BEA">
      <w:pPr>
        <w:pStyle w:val="Body"/>
        <w:numPr>
          <w:ilvl w:val="0"/>
          <w:numId w:val="3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Proposed revisions to Curriculum Committee bylaws – Geri Pope</w:t>
      </w:r>
    </w:p>
    <w:p w14:paraId="1E03E2B0" w14:textId="06DA5CC4" w:rsidR="00045753" w:rsidRDefault="00045753" w:rsidP="0004575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Action Taken:</w:t>
      </w:r>
      <w:r w:rsidR="00DE367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82035">
        <w:rPr>
          <w:rFonts w:asciiTheme="minorHAnsi" w:eastAsia="Calibri" w:hAnsiTheme="minorHAnsi" w:cstheme="minorHAnsi"/>
          <w:sz w:val="24"/>
          <w:szCs w:val="24"/>
        </w:rPr>
        <w:t>Approved</w:t>
      </w:r>
    </w:p>
    <w:p w14:paraId="23171570" w14:textId="6AD04B1B" w:rsidR="00045753" w:rsidRDefault="00045753" w:rsidP="0004575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Summary of Discussion:</w:t>
      </w:r>
      <w:r w:rsidR="00982035">
        <w:rPr>
          <w:rFonts w:asciiTheme="minorHAnsi" w:eastAsia="Calibri" w:hAnsiTheme="minorHAnsi" w:cstheme="minorHAnsi"/>
          <w:sz w:val="24"/>
          <w:szCs w:val="24"/>
        </w:rPr>
        <w:t xml:space="preserve"> Approved with most recent updates</w:t>
      </w:r>
      <w:r w:rsidR="00C00BE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7637147" w14:textId="0207335A" w:rsidR="00050499" w:rsidRDefault="00982035" w:rsidP="00045753">
      <w:pPr>
        <w:pStyle w:val="Body"/>
        <w:ind w:left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Gretchen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A266B">
        <w:rPr>
          <w:rFonts w:asciiTheme="minorHAnsi" w:eastAsia="Calibri" w:hAnsiTheme="minorHAnsi" w:cstheme="minorHAnsi"/>
          <w:sz w:val="24"/>
          <w:szCs w:val="24"/>
        </w:rPr>
        <w:t>Stanerson</w:t>
      </w:r>
      <w:proofErr w:type="spellEnd"/>
      <w:r w:rsidR="00EA266B">
        <w:rPr>
          <w:rFonts w:asciiTheme="minorHAnsi" w:eastAsia="Calibri" w:hAnsiTheme="minorHAnsi" w:cstheme="minorHAnsi"/>
          <w:sz w:val="24"/>
          <w:szCs w:val="24"/>
        </w:rPr>
        <w:t xml:space="preserve"> called for a motion</w:t>
      </w:r>
      <w:r>
        <w:rPr>
          <w:rFonts w:asciiTheme="minorHAnsi" w:eastAsia="Calibri" w:hAnsiTheme="minorHAnsi" w:cstheme="minorHAnsi"/>
          <w:sz w:val="24"/>
          <w:szCs w:val="24"/>
        </w:rPr>
        <w:t>, April</w:t>
      </w:r>
      <w:r w:rsidR="00EA266B">
        <w:rPr>
          <w:rFonts w:asciiTheme="minorHAnsi" w:eastAsia="Calibri" w:hAnsiTheme="minorHAnsi" w:cstheme="minorHAnsi"/>
          <w:sz w:val="24"/>
          <w:szCs w:val="24"/>
        </w:rPr>
        <w:t xml:space="preserve"> Reyes seconded</w:t>
      </w:r>
      <w:r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EA266B" w:rsidRPr="004E762E">
        <w:rPr>
          <w:rFonts w:ascii="Calibri" w:eastAsia="Calibri" w:hAnsi="Calibri" w:cs="Calibri"/>
          <w:color w:val="auto"/>
          <w:sz w:val="24"/>
          <w:szCs w:val="24"/>
        </w:rPr>
        <w:t>unanimously</w:t>
      </w:r>
      <w:r w:rsidR="00EA266B">
        <w:rPr>
          <w:rFonts w:ascii="Calibri" w:eastAsia="Calibri" w:hAnsi="Calibri" w:cs="Calibri"/>
          <w:sz w:val="24"/>
          <w:szCs w:val="24"/>
        </w:rPr>
        <w:t xml:space="preserve"> approved</w:t>
      </w:r>
      <w:r w:rsidR="00EA266B">
        <w:rPr>
          <w:rFonts w:ascii="Calibri" w:eastAsia="Calibri" w:hAnsi="Calibri" w:cs="Calibri"/>
          <w:sz w:val="24"/>
          <w:szCs w:val="24"/>
        </w:rPr>
        <w:t>.</w:t>
      </w:r>
    </w:p>
    <w:p w14:paraId="205ACBE3" w14:textId="77777777" w:rsidR="00C37FB9" w:rsidRPr="00C37FB9" w:rsidRDefault="00C37FB9" w:rsidP="00C37F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20"/>
        <w:rPr>
          <w:rFonts w:asciiTheme="majorHAnsi" w:eastAsia="Calibri" w:hAnsiTheme="majorHAnsi" w:cstheme="majorHAnsi"/>
          <w:bCs/>
          <w:i/>
          <w:iCs/>
        </w:rPr>
      </w:pPr>
    </w:p>
    <w:p w14:paraId="2F335E4E" w14:textId="4E1D2EAA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</w:t>
      </w:r>
      <w:r w:rsidR="008F09D3"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z w:val="24"/>
          <w:szCs w:val="24"/>
        </w:rPr>
        <w:t>: Updates from Members</w:t>
      </w:r>
    </w:p>
    <w:p w14:paraId="4308102F" w14:textId="2761B058" w:rsidR="000C275C" w:rsidRPr="000C275C" w:rsidRDefault="0022662B" w:rsidP="0022662B">
      <w:pPr>
        <w:pStyle w:val="Body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  <w:lang w:val="it-IT"/>
        </w:rPr>
        <w:t>None</w:t>
      </w:r>
    </w:p>
    <w:p w14:paraId="38BFF01A" w14:textId="19C55684" w:rsidR="00FC7471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Discussion:</w:t>
      </w:r>
      <w:r w:rsidR="0060164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294C5A4" w14:textId="606F0D8D" w:rsidR="00BE3DEB" w:rsidRDefault="00BE3DE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1F67C66C" w14:textId="1A0D25FE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 xml:space="preserve">Kyle </w:t>
      </w:r>
      <w:proofErr w:type="spellStart"/>
      <w:r w:rsidR="00FC1A8E">
        <w:rPr>
          <w:rFonts w:ascii="Calibri" w:eastAsia="Calibri" w:hAnsi="Calibri" w:cs="Calibri"/>
          <w:sz w:val="24"/>
          <w:szCs w:val="24"/>
        </w:rPr>
        <w:t>Dalpe</w:t>
      </w:r>
      <w:proofErr w:type="spellEnd"/>
      <w:r w:rsidR="00FC1A8E">
        <w:rPr>
          <w:rFonts w:ascii="Calibri" w:eastAsia="Calibri" w:hAnsi="Calibri" w:cs="Calibri"/>
          <w:sz w:val="24"/>
          <w:szCs w:val="24"/>
        </w:rPr>
        <w:t xml:space="preserve"> </w:t>
      </w:r>
      <w:r w:rsidRPr="00FC1A8E">
        <w:rPr>
          <w:rFonts w:ascii="Calibri" w:eastAsia="Calibri" w:hAnsi="Calibri" w:cs="Calibri"/>
          <w:sz w:val="24"/>
          <w:szCs w:val="24"/>
        </w:rPr>
        <w:t xml:space="preserve">–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5A826DC1" w14:textId="0F9D2A9B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1B783DB9" w14:textId="2FC76EAA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>Catalina</w:t>
      </w:r>
      <w:r w:rsidR="00FC1A8E">
        <w:rPr>
          <w:rFonts w:ascii="Calibri" w:eastAsia="Calibri" w:hAnsi="Calibri" w:cs="Calibri"/>
          <w:sz w:val="24"/>
          <w:szCs w:val="24"/>
        </w:rPr>
        <w:t xml:space="preserve"> Wilson</w:t>
      </w:r>
      <w:r w:rsidRPr="00FC1A8E">
        <w:rPr>
          <w:rFonts w:ascii="Calibri" w:eastAsia="Calibri" w:hAnsi="Calibri" w:cs="Calibri"/>
          <w:sz w:val="24"/>
          <w:szCs w:val="24"/>
        </w:rPr>
        <w:t xml:space="preserve"> –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3C4F8252" w14:textId="4DB89612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3D621611" w14:textId="4110E4BF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>Niki</w:t>
      </w:r>
      <w:r w:rsidR="00FC1A8E">
        <w:rPr>
          <w:rFonts w:ascii="Calibri" w:eastAsia="Calibri" w:hAnsi="Calibri" w:cs="Calibri"/>
          <w:sz w:val="24"/>
          <w:szCs w:val="24"/>
        </w:rPr>
        <w:t xml:space="preserve"> Gladys</w:t>
      </w:r>
      <w:r w:rsidRPr="00FC1A8E">
        <w:rPr>
          <w:rFonts w:ascii="Calibri" w:eastAsia="Calibri" w:hAnsi="Calibri" w:cs="Calibri"/>
          <w:sz w:val="24"/>
          <w:szCs w:val="24"/>
        </w:rPr>
        <w:t xml:space="preserve"> –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17D3324B" w14:textId="2BAF3A3C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7C59EC08" w14:textId="5EAECE77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>Gretchen</w:t>
      </w:r>
      <w:r w:rsidR="00FC1A8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C1A8E">
        <w:rPr>
          <w:rFonts w:ascii="Calibri" w:eastAsia="Calibri" w:hAnsi="Calibri" w:cs="Calibri"/>
          <w:sz w:val="24"/>
          <w:szCs w:val="24"/>
        </w:rPr>
        <w:t>Stanerson</w:t>
      </w:r>
      <w:proofErr w:type="spellEnd"/>
      <w:r w:rsidRPr="00FC1A8E">
        <w:rPr>
          <w:rFonts w:ascii="Calibri" w:eastAsia="Calibri" w:hAnsi="Calibri" w:cs="Calibri"/>
          <w:sz w:val="24"/>
          <w:szCs w:val="24"/>
        </w:rPr>
        <w:t xml:space="preserve"> –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5F19ABFB" w14:textId="18214477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4F4C45C6" w14:textId="65C5BFA2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 xml:space="preserve">Martin </w:t>
      </w:r>
      <w:r w:rsidR="00FC1A8E">
        <w:rPr>
          <w:rFonts w:ascii="Calibri" w:eastAsia="Calibri" w:hAnsi="Calibri" w:cs="Calibri"/>
          <w:sz w:val="24"/>
          <w:szCs w:val="24"/>
        </w:rPr>
        <w:t xml:space="preserve">Schmidt </w:t>
      </w:r>
      <w:r w:rsidRPr="00FC1A8E">
        <w:rPr>
          <w:rFonts w:ascii="Calibri" w:eastAsia="Calibri" w:hAnsi="Calibri" w:cs="Calibri"/>
          <w:sz w:val="24"/>
          <w:szCs w:val="24"/>
        </w:rPr>
        <w:t xml:space="preserve">–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757DCDD7" w14:textId="37CAFD31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01601194" w14:textId="5EC767E1" w:rsidR="00BE3DEB" w:rsidRPr="00FC1A8E" w:rsidRDefault="00BE3DEB" w:rsidP="0022662B">
      <w:pPr>
        <w:pStyle w:val="Body"/>
        <w:rPr>
          <w:rFonts w:ascii="Calibri" w:eastAsia="Calibri" w:hAnsi="Calibri" w:cs="Calibri"/>
          <w:sz w:val="24"/>
          <w:szCs w:val="24"/>
        </w:rPr>
      </w:pPr>
      <w:r w:rsidRPr="00FC1A8E">
        <w:rPr>
          <w:rFonts w:ascii="Calibri" w:eastAsia="Calibri" w:hAnsi="Calibri" w:cs="Calibri"/>
          <w:sz w:val="24"/>
          <w:szCs w:val="24"/>
        </w:rPr>
        <w:t xml:space="preserve">April </w:t>
      </w:r>
      <w:r w:rsidR="00FC1A8E">
        <w:rPr>
          <w:rFonts w:ascii="Calibri" w:eastAsia="Calibri" w:hAnsi="Calibri" w:cs="Calibri"/>
          <w:sz w:val="24"/>
          <w:szCs w:val="24"/>
        </w:rPr>
        <w:t xml:space="preserve">Reyes </w:t>
      </w:r>
      <w:r w:rsidRPr="00FC1A8E">
        <w:rPr>
          <w:rFonts w:ascii="Calibri" w:eastAsia="Calibri" w:hAnsi="Calibri" w:cs="Calibri"/>
          <w:sz w:val="24"/>
          <w:szCs w:val="24"/>
        </w:rPr>
        <w:t xml:space="preserve">- </w:t>
      </w:r>
      <w:r w:rsidR="00FC1A8E">
        <w:rPr>
          <w:rFonts w:ascii="Calibri" w:eastAsia="Calibri" w:hAnsi="Calibri" w:cs="Calibri"/>
          <w:sz w:val="24"/>
          <w:szCs w:val="24"/>
        </w:rPr>
        <w:t>Offered updates</w:t>
      </w:r>
    </w:p>
    <w:p w14:paraId="07CCFD8C" w14:textId="77777777" w:rsidR="00086991" w:rsidRDefault="00086991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17CCFF57" w14:textId="62D2EA33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</w:t>
      </w:r>
      <w:r w:rsidR="008F09D3">
        <w:rPr>
          <w:rFonts w:ascii="Calibri" w:eastAsia="Calibri" w:hAnsi="Calibri" w:cs="Calibri"/>
          <w:b/>
          <w:bCs/>
          <w:sz w:val="24"/>
          <w:szCs w:val="24"/>
        </w:rPr>
        <w:t>10</w:t>
      </w:r>
      <w:r w:rsidR="004C392B"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Old Business</w:t>
      </w:r>
    </w:p>
    <w:p w14:paraId="2E6C5D9C" w14:textId="77777777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  <w:lang w:val="it-IT"/>
        </w:rPr>
        <w:t>None</w:t>
      </w:r>
    </w:p>
    <w:p w14:paraId="0E4FFB92" w14:textId="0A33A590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Discussion:</w:t>
      </w:r>
      <w:r w:rsidR="0060164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60164D" w:rsidRPr="003675FE">
        <w:rPr>
          <w:rFonts w:ascii="Calibri" w:eastAsia="Calibri" w:hAnsi="Calibri" w:cs="Calibri"/>
          <w:sz w:val="24"/>
          <w:szCs w:val="24"/>
        </w:rPr>
        <w:t xml:space="preserve"> </w:t>
      </w:r>
    </w:p>
    <w:p w14:paraId="34E1A97B" w14:textId="77777777" w:rsidR="0022662B" w:rsidRDefault="0022662B" w:rsidP="0022662B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502FA534" w14:textId="646DBBD9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Agenda Item </w:t>
      </w:r>
      <w:r w:rsidR="004E4AC8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8F09D3"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: New Business</w:t>
      </w:r>
    </w:p>
    <w:p w14:paraId="4EE1ADB5" w14:textId="77777777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Action Taken: </w:t>
      </w:r>
      <w:r>
        <w:rPr>
          <w:rFonts w:ascii="Calibri" w:eastAsia="Calibri" w:hAnsi="Calibri" w:cs="Calibri"/>
          <w:sz w:val="24"/>
          <w:szCs w:val="24"/>
          <w:lang w:val="it-IT"/>
        </w:rPr>
        <w:t>None</w:t>
      </w:r>
    </w:p>
    <w:p w14:paraId="060788B7" w14:textId="39E96374" w:rsidR="0022662B" w:rsidRDefault="0022662B" w:rsidP="0022662B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Summary of Discussion:</w:t>
      </w:r>
      <w:r w:rsidR="005D64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A148123" w14:textId="77777777" w:rsidR="0022662B" w:rsidRDefault="0022662B" w:rsidP="0022662B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0761F657" w14:textId="527CCA1D" w:rsidR="0022662B" w:rsidRDefault="0022662B" w:rsidP="0022662B">
      <w:pPr>
        <w:pStyle w:val="Body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2756C6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College Council meeting adjourned by unanimous consent </w:t>
      </w:r>
      <w:r w:rsidR="00763FA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at </w:t>
      </w:r>
      <w:r w:rsidR="00CD6052" w:rsidRPr="00FC1A8E">
        <w:rPr>
          <w:rFonts w:ascii="Calibri" w:eastAsia="Calibri" w:hAnsi="Calibri" w:cs="Calibri"/>
          <w:b/>
          <w:bCs/>
          <w:color w:val="auto"/>
          <w:sz w:val="24"/>
          <w:szCs w:val="24"/>
        </w:rPr>
        <w:t>11:1</w:t>
      </w:r>
      <w:r w:rsidR="00BE3DEB" w:rsidRPr="00FC1A8E">
        <w:rPr>
          <w:rFonts w:ascii="Calibri" w:eastAsia="Calibri" w:hAnsi="Calibri" w:cs="Calibri"/>
          <w:b/>
          <w:bCs/>
          <w:color w:val="auto"/>
          <w:sz w:val="24"/>
          <w:szCs w:val="24"/>
        </w:rPr>
        <w:t>4</w:t>
      </w:r>
      <w:r w:rsidR="00763FA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a.m.</w:t>
      </w:r>
    </w:p>
    <w:p w14:paraId="03039088" w14:textId="77777777" w:rsidR="00763FA5" w:rsidRPr="002756C6" w:rsidRDefault="00763FA5" w:rsidP="0022662B">
      <w:pPr>
        <w:pStyle w:val="Body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41584E19" w14:textId="77777777" w:rsidR="000A22CB" w:rsidRDefault="000A22CB"/>
    <w:sectPr w:rsidR="000A22CB" w:rsidSect="00471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861E" w14:textId="77777777" w:rsidR="0063101E" w:rsidRDefault="0063101E" w:rsidP="005A025D">
      <w:r>
        <w:separator/>
      </w:r>
    </w:p>
  </w:endnote>
  <w:endnote w:type="continuationSeparator" w:id="0">
    <w:p w14:paraId="26C346F4" w14:textId="77777777" w:rsidR="0063101E" w:rsidRDefault="0063101E" w:rsidP="005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D7E1" w14:textId="77777777" w:rsidR="005A025D" w:rsidRDefault="005A0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532A" w14:textId="77777777" w:rsidR="005A025D" w:rsidRDefault="005A0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C32" w14:textId="77777777" w:rsidR="005A025D" w:rsidRDefault="005A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BB46" w14:textId="77777777" w:rsidR="0063101E" w:rsidRDefault="0063101E" w:rsidP="005A025D">
      <w:r>
        <w:separator/>
      </w:r>
    </w:p>
  </w:footnote>
  <w:footnote w:type="continuationSeparator" w:id="0">
    <w:p w14:paraId="0AF23D8A" w14:textId="77777777" w:rsidR="0063101E" w:rsidRDefault="0063101E" w:rsidP="005A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84CD" w14:textId="77777777" w:rsidR="005A025D" w:rsidRDefault="005A0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289567"/>
      <w:docPartObj>
        <w:docPartGallery w:val="Watermarks"/>
        <w:docPartUnique/>
      </w:docPartObj>
    </w:sdtPr>
    <w:sdtEndPr/>
    <w:sdtContent>
      <w:p w14:paraId="08C4533E" w14:textId="51ADF4BC" w:rsidR="005A025D" w:rsidRDefault="00451372">
        <w:pPr>
          <w:pStyle w:val="Header"/>
        </w:pPr>
        <w:r>
          <w:rPr>
            <w:noProof/>
          </w:rPr>
          <w:pict w14:anchorId="4EFFEB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63A5" w14:textId="77777777" w:rsidR="005A025D" w:rsidRDefault="005A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9D1"/>
    <w:multiLevelType w:val="hybridMultilevel"/>
    <w:tmpl w:val="7EA26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A5BDB"/>
    <w:multiLevelType w:val="multilevel"/>
    <w:tmpl w:val="94C4B4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5B0567"/>
    <w:multiLevelType w:val="hybridMultilevel"/>
    <w:tmpl w:val="EC06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3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1706D5"/>
    <w:multiLevelType w:val="multilevel"/>
    <w:tmpl w:val="94C4B4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57F65"/>
    <w:multiLevelType w:val="multilevel"/>
    <w:tmpl w:val="94C4B4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9E76F4"/>
    <w:multiLevelType w:val="hybridMultilevel"/>
    <w:tmpl w:val="AD7AB09C"/>
    <w:numStyleLink w:val="ImportedStyle1"/>
  </w:abstractNum>
  <w:abstractNum w:abstractNumId="7" w15:restartNumberingAfterBreak="0">
    <w:nsid w:val="13C94800"/>
    <w:multiLevelType w:val="hybridMultilevel"/>
    <w:tmpl w:val="B55AF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37026"/>
    <w:multiLevelType w:val="hybridMultilevel"/>
    <w:tmpl w:val="431E5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DD61AE"/>
    <w:multiLevelType w:val="multilevel"/>
    <w:tmpl w:val="1C6818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B83166"/>
    <w:multiLevelType w:val="hybridMultilevel"/>
    <w:tmpl w:val="C310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961DF"/>
    <w:multiLevelType w:val="hybridMultilevel"/>
    <w:tmpl w:val="9EEC6A38"/>
    <w:lvl w:ilvl="0" w:tplc="AD7AB0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08E5"/>
    <w:multiLevelType w:val="multilevel"/>
    <w:tmpl w:val="E8D4C32A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D22305"/>
    <w:multiLevelType w:val="multilevel"/>
    <w:tmpl w:val="94C4B4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7563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B87761"/>
    <w:multiLevelType w:val="multilevel"/>
    <w:tmpl w:val="CE5C3B6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741561"/>
    <w:multiLevelType w:val="hybridMultilevel"/>
    <w:tmpl w:val="47227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497E"/>
    <w:multiLevelType w:val="multilevel"/>
    <w:tmpl w:val="1C58E192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7D1AF2"/>
    <w:multiLevelType w:val="hybridMultilevel"/>
    <w:tmpl w:val="B31E3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83B20"/>
    <w:multiLevelType w:val="multilevel"/>
    <w:tmpl w:val="541648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AE56C8"/>
    <w:multiLevelType w:val="hybridMultilevel"/>
    <w:tmpl w:val="BB66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50E01"/>
    <w:multiLevelType w:val="hybridMultilevel"/>
    <w:tmpl w:val="D8EE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F0628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59F13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B62286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E9A1671"/>
    <w:multiLevelType w:val="hybridMultilevel"/>
    <w:tmpl w:val="AD7AB09C"/>
    <w:numStyleLink w:val="ImportedStyle1"/>
  </w:abstractNum>
  <w:abstractNum w:abstractNumId="26" w15:restartNumberingAfterBreak="0">
    <w:nsid w:val="608921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F12CB3"/>
    <w:multiLevelType w:val="multilevel"/>
    <w:tmpl w:val="CE5C3B6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AF40DC"/>
    <w:multiLevelType w:val="multilevel"/>
    <w:tmpl w:val="541648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0968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2B16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D664DD"/>
    <w:multiLevelType w:val="hybridMultilevel"/>
    <w:tmpl w:val="AD7AB09C"/>
    <w:styleLink w:val="ImportedStyle1"/>
    <w:lvl w:ilvl="0" w:tplc="AD7AB0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284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C43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4D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230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7E4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06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4C0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4BD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BA601EC"/>
    <w:multiLevelType w:val="hybridMultilevel"/>
    <w:tmpl w:val="216C7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51FEA"/>
    <w:multiLevelType w:val="hybridMultilevel"/>
    <w:tmpl w:val="4B323034"/>
    <w:lvl w:ilvl="0" w:tplc="B85AD70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96456"/>
    <w:multiLevelType w:val="multilevel"/>
    <w:tmpl w:val="CE5C3B6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FD1365"/>
    <w:multiLevelType w:val="multilevel"/>
    <w:tmpl w:val="94C4B4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E916AD"/>
    <w:multiLevelType w:val="hybridMultilevel"/>
    <w:tmpl w:val="D8F27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6C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B954B9"/>
    <w:multiLevelType w:val="multilevel"/>
    <w:tmpl w:val="CE5C3B6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F5F23C6"/>
    <w:multiLevelType w:val="multilevel"/>
    <w:tmpl w:val="1C6818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6"/>
  </w:num>
  <w:num w:numId="3">
    <w:abstractNumId w:val="28"/>
  </w:num>
  <w:num w:numId="4">
    <w:abstractNumId w:val="38"/>
  </w:num>
  <w:num w:numId="5">
    <w:abstractNumId w:val="15"/>
  </w:num>
  <w:num w:numId="6">
    <w:abstractNumId w:val="34"/>
  </w:num>
  <w:num w:numId="7">
    <w:abstractNumId w:val="37"/>
  </w:num>
  <w:num w:numId="8">
    <w:abstractNumId w:val="26"/>
  </w:num>
  <w:num w:numId="9">
    <w:abstractNumId w:val="3"/>
  </w:num>
  <w:num w:numId="10">
    <w:abstractNumId w:val="27"/>
  </w:num>
  <w:num w:numId="11">
    <w:abstractNumId w:val="13"/>
  </w:num>
  <w:num w:numId="12">
    <w:abstractNumId w:val="4"/>
  </w:num>
  <w:num w:numId="13">
    <w:abstractNumId w:val="1"/>
  </w:num>
  <w:num w:numId="14">
    <w:abstractNumId w:val="35"/>
  </w:num>
  <w:num w:numId="15">
    <w:abstractNumId w:val="0"/>
  </w:num>
  <w:num w:numId="16">
    <w:abstractNumId w:val="8"/>
  </w:num>
  <w:num w:numId="17">
    <w:abstractNumId w:val="7"/>
  </w:num>
  <w:num w:numId="18">
    <w:abstractNumId w:val="18"/>
  </w:num>
  <w:num w:numId="19">
    <w:abstractNumId w:val="5"/>
  </w:num>
  <w:num w:numId="20">
    <w:abstractNumId w:val="33"/>
  </w:num>
  <w:num w:numId="21">
    <w:abstractNumId w:val="10"/>
  </w:num>
  <w:num w:numId="22">
    <w:abstractNumId w:val="32"/>
  </w:num>
  <w:num w:numId="23">
    <w:abstractNumId w:val="19"/>
  </w:num>
  <w:num w:numId="24">
    <w:abstractNumId w:val="2"/>
  </w:num>
  <w:num w:numId="25">
    <w:abstractNumId w:val="11"/>
  </w:num>
  <w:num w:numId="26">
    <w:abstractNumId w:val="16"/>
  </w:num>
  <w:num w:numId="27">
    <w:abstractNumId w:val="29"/>
  </w:num>
  <w:num w:numId="28">
    <w:abstractNumId w:val="36"/>
  </w:num>
  <w:num w:numId="29">
    <w:abstractNumId w:val="14"/>
  </w:num>
  <w:num w:numId="30">
    <w:abstractNumId w:val="20"/>
  </w:num>
  <w:num w:numId="31">
    <w:abstractNumId w:val="21"/>
  </w:num>
  <w:num w:numId="32">
    <w:abstractNumId w:val="23"/>
  </w:num>
  <w:num w:numId="33">
    <w:abstractNumId w:val="22"/>
  </w:num>
  <w:num w:numId="34">
    <w:abstractNumId w:val="24"/>
  </w:num>
  <w:num w:numId="35">
    <w:abstractNumId w:val="30"/>
  </w:num>
  <w:num w:numId="36">
    <w:abstractNumId w:val="25"/>
  </w:num>
  <w:num w:numId="37">
    <w:abstractNumId w:val="9"/>
  </w:num>
  <w:num w:numId="38">
    <w:abstractNumId w:val="39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2B"/>
    <w:rsid w:val="000003C2"/>
    <w:rsid w:val="00001168"/>
    <w:rsid w:val="00012174"/>
    <w:rsid w:val="00017743"/>
    <w:rsid w:val="00023FFB"/>
    <w:rsid w:val="00041774"/>
    <w:rsid w:val="000448F8"/>
    <w:rsid w:val="00045753"/>
    <w:rsid w:val="00050499"/>
    <w:rsid w:val="00066C27"/>
    <w:rsid w:val="000812E5"/>
    <w:rsid w:val="00086991"/>
    <w:rsid w:val="00091CE6"/>
    <w:rsid w:val="000942C3"/>
    <w:rsid w:val="000A22CB"/>
    <w:rsid w:val="000A2D0A"/>
    <w:rsid w:val="000B2C92"/>
    <w:rsid w:val="000C275C"/>
    <w:rsid w:val="00103B1E"/>
    <w:rsid w:val="00113E16"/>
    <w:rsid w:val="00150AE6"/>
    <w:rsid w:val="00160333"/>
    <w:rsid w:val="00181ED3"/>
    <w:rsid w:val="0018367F"/>
    <w:rsid w:val="00190DDC"/>
    <w:rsid w:val="001A1AA2"/>
    <w:rsid w:val="001B0355"/>
    <w:rsid w:val="001C7D2D"/>
    <w:rsid w:val="00224399"/>
    <w:rsid w:val="0022662B"/>
    <w:rsid w:val="002277E3"/>
    <w:rsid w:val="00250A91"/>
    <w:rsid w:val="00252B27"/>
    <w:rsid w:val="002672BD"/>
    <w:rsid w:val="0026775F"/>
    <w:rsid w:val="00267B8A"/>
    <w:rsid w:val="00272DAC"/>
    <w:rsid w:val="002756C6"/>
    <w:rsid w:val="00282141"/>
    <w:rsid w:val="002A162D"/>
    <w:rsid w:val="002A4AC4"/>
    <w:rsid w:val="002C37A0"/>
    <w:rsid w:val="002C7415"/>
    <w:rsid w:val="002F2675"/>
    <w:rsid w:val="00324608"/>
    <w:rsid w:val="003341BA"/>
    <w:rsid w:val="0033539E"/>
    <w:rsid w:val="00335BD0"/>
    <w:rsid w:val="00347F1C"/>
    <w:rsid w:val="00355353"/>
    <w:rsid w:val="003675FE"/>
    <w:rsid w:val="00390BE0"/>
    <w:rsid w:val="003A05EC"/>
    <w:rsid w:val="003A4BF6"/>
    <w:rsid w:val="003B581F"/>
    <w:rsid w:val="003B75E4"/>
    <w:rsid w:val="003D68FD"/>
    <w:rsid w:val="003E0738"/>
    <w:rsid w:val="00405A9E"/>
    <w:rsid w:val="0043104E"/>
    <w:rsid w:val="00433DC5"/>
    <w:rsid w:val="00437555"/>
    <w:rsid w:val="00451372"/>
    <w:rsid w:val="00456A9A"/>
    <w:rsid w:val="00471F71"/>
    <w:rsid w:val="00472C27"/>
    <w:rsid w:val="004839FC"/>
    <w:rsid w:val="00484B0B"/>
    <w:rsid w:val="00484FF5"/>
    <w:rsid w:val="00486220"/>
    <w:rsid w:val="00492B68"/>
    <w:rsid w:val="004A0B09"/>
    <w:rsid w:val="004A22F7"/>
    <w:rsid w:val="004A286E"/>
    <w:rsid w:val="004A2B67"/>
    <w:rsid w:val="004A376E"/>
    <w:rsid w:val="004A7CFE"/>
    <w:rsid w:val="004B2D72"/>
    <w:rsid w:val="004C392B"/>
    <w:rsid w:val="004C50B5"/>
    <w:rsid w:val="004C6A29"/>
    <w:rsid w:val="004C7CE7"/>
    <w:rsid w:val="004D20DC"/>
    <w:rsid w:val="004D3BEA"/>
    <w:rsid w:val="004E25F7"/>
    <w:rsid w:val="004E4AC8"/>
    <w:rsid w:val="004E7100"/>
    <w:rsid w:val="004E762E"/>
    <w:rsid w:val="004F1EFD"/>
    <w:rsid w:val="00504526"/>
    <w:rsid w:val="005320ED"/>
    <w:rsid w:val="0055470A"/>
    <w:rsid w:val="00560D42"/>
    <w:rsid w:val="005640EC"/>
    <w:rsid w:val="0058166B"/>
    <w:rsid w:val="005A025D"/>
    <w:rsid w:val="005A3FAC"/>
    <w:rsid w:val="005B067E"/>
    <w:rsid w:val="005B138C"/>
    <w:rsid w:val="005C0DB7"/>
    <w:rsid w:val="005C23BF"/>
    <w:rsid w:val="005D642F"/>
    <w:rsid w:val="005E641D"/>
    <w:rsid w:val="005E7EC1"/>
    <w:rsid w:val="0060164D"/>
    <w:rsid w:val="00602D84"/>
    <w:rsid w:val="0060687D"/>
    <w:rsid w:val="00616B76"/>
    <w:rsid w:val="0063101E"/>
    <w:rsid w:val="00661465"/>
    <w:rsid w:val="00665E52"/>
    <w:rsid w:val="00667FF0"/>
    <w:rsid w:val="00670C3B"/>
    <w:rsid w:val="0067119E"/>
    <w:rsid w:val="00693DCA"/>
    <w:rsid w:val="0069713E"/>
    <w:rsid w:val="006C48A2"/>
    <w:rsid w:val="006C7B74"/>
    <w:rsid w:val="006F50CB"/>
    <w:rsid w:val="006F73A5"/>
    <w:rsid w:val="00705C23"/>
    <w:rsid w:val="00763FA5"/>
    <w:rsid w:val="00772BEA"/>
    <w:rsid w:val="00792A06"/>
    <w:rsid w:val="007938FC"/>
    <w:rsid w:val="007B51E4"/>
    <w:rsid w:val="007C3950"/>
    <w:rsid w:val="007C5A91"/>
    <w:rsid w:val="0080116A"/>
    <w:rsid w:val="00812292"/>
    <w:rsid w:val="008225EF"/>
    <w:rsid w:val="00832D5B"/>
    <w:rsid w:val="008372CC"/>
    <w:rsid w:val="00845E29"/>
    <w:rsid w:val="00862A8F"/>
    <w:rsid w:val="00865DC1"/>
    <w:rsid w:val="00867D68"/>
    <w:rsid w:val="00883A78"/>
    <w:rsid w:val="00886741"/>
    <w:rsid w:val="008C3788"/>
    <w:rsid w:val="008F09D3"/>
    <w:rsid w:val="008F37D8"/>
    <w:rsid w:val="008F63AD"/>
    <w:rsid w:val="00915C85"/>
    <w:rsid w:val="00915ED3"/>
    <w:rsid w:val="009173F3"/>
    <w:rsid w:val="009253ED"/>
    <w:rsid w:val="00925BB8"/>
    <w:rsid w:val="00936CC6"/>
    <w:rsid w:val="0093721C"/>
    <w:rsid w:val="00971536"/>
    <w:rsid w:val="00982035"/>
    <w:rsid w:val="0098413D"/>
    <w:rsid w:val="009A4177"/>
    <w:rsid w:val="009B35AF"/>
    <w:rsid w:val="009D3327"/>
    <w:rsid w:val="009D3B9F"/>
    <w:rsid w:val="009D504C"/>
    <w:rsid w:val="009D79DC"/>
    <w:rsid w:val="009F0D9D"/>
    <w:rsid w:val="009F379D"/>
    <w:rsid w:val="00A03D3A"/>
    <w:rsid w:val="00A23454"/>
    <w:rsid w:val="00A644E6"/>
    <w:rsid w:val="00A64CA9"/>
    <w:rsid w:val="00A71E64"/>
    <w:rsid w:val="00A80CF2"/>
    <w:rsid w:val="00A81B15"/>
    <w:rsid w:val="00A9495C"/>
    <w:rsid w:val="00AB1B37"/>
    <w:rsid w:val="00AC03D3"/>
    <w:rsid w:val="00AC0AF2"/>
    <w:rsid w:val="00AE3472"/>
    <w:rsid w:val="00AF693B"/>
    <w:rsid w:val="00B15DAD"/>
    <w:rsid w:val="00B249CC"/>
    <w:rsid w:val="00B62ABB"/>
    <w:rsid w:val="00B65E91"/>
    <w:rsid w:val="00B72767"/>
    <w:rsid w:val="00B752CB"/>
    <w:rsid w:val="00B75E4F"/>
    <w:rsid w:val="00B941D5"/>
    <w:rsid w:val="00BA61DA"/>
    <w:rsid w:val="00BB320C"/>
    <w:rsid w:val="00BB3CD1"/>
    <w:rsid w:val="00BC373F"/>
    <w:rsid w:val="00BC59E2"/>
    <w:rsid w:val="00BE00AB"/>
    <w:rsid w:val="00BE3DEB"/>
    <w:rsid w:val="00BE642F"/>
    <w:rsid w:val="00C00BEA"/>
    <w:rsid w:val="00C01E52"/>
    <w:rsid w:val="00C02358"/>
    <w:rsid w:val="00C045EE"/>
    <w:rsid w:val="00C15BDA"/>
    <w:rsid w:val="00C31CBD"/>
    <w:rsid w:val="00C37FB9"/>
    <w:rsid w:val="00C45372"/>
    <w:rsid w:val="00C4644B"/>
    <w:rsid w:val="00C468CC"/>
    <w:rsid w:val="00C60360"/>
    <w:rsid w:val="00C6510D"/>
    <w:rsid w:val="00C87026"/>
    <w:rsid w:val="00C949F4"/>
    <w:rsid w:val="00CA27AA"/>
    <w:rsid w:val="00CD4736"/>
    <w:rsid w:val="00CD582D"/>
    <w:rsid w:val="00CD5FF7"/>
    <w:rsid w:val="00CD6052"/>
    <w:rsid w:val="00CE25C3"/>
    <w:rsid w:val="00CF3BC0"/>
    <w:rsid w:val="00CF70F2"/>
    <w:rsid w:val="00D208D5"/>
    <w:rsid w:val="00D36774"/>
    <w:rsid w:val="00D43B42"/>
    <w:rsid w:val="00D703A0"/>
    <w:rsid w:val="00D84B7F"/>
    <w:rsid w:val="00D91D72"/>
    <w:rsid w:val="00D94051"/>
    <w:rsid w:val="00DA1332"/>
    <w:rsid w:val="00DA5ACA"/>
    <w:rsid w:val="00DC567C"/>
    <w:rsid w:val="00DD26B0"/>
    <w:rsid w:val="00DD3FBE"/>
    <w:rsid w:val="00DD4480"/>
    <w:rsid w:val="00DD6881"/>
    <w:rsid w:val="00DE3670"/>
    <w:rsid w:val="00E147CC"/>
    <w:rsid w:val="00E257DA"/>
    <w:rsid w:val="00E2657E"/>
    <w:rsid w:val="00E4344C"/>
    <w:rsid w:val="00E438B0"/>
    <w:rsid w:val="00E516D1"/>
    <w:rsid w:val="00E533D6"/>
    <w:rsid w:val="00E6730C"/>
    <w:rsid w:val="00EA266B"/>
    <w:rsid w:val="00ED2F38"/>
    <w:rsid w:val="00EF2341"/>
    <w:rsid w:val="00EF3151"/>
    <w:rsid w:val="00EF4963"/>
    <w:rsid w:val="00F02459"/>
    <w:rsid w:val="00F1016F"/>
    <w:rsid w:val="00F11873"/>
    <w:rsid w:val="00F2239A"/>
    <w:rsid w:val="00F332B4"/>
    <w:rsid w:val="00F36D5C"/>
    <w:rsid w:val="00F42B9C"/>
    <w:rsid w:val="00F51741"/>
    <w:rsid w:val="00F6620C"/>
    <w:rsid w:val="00F72AFF"/>
    <w:rsid w:val="00F740BE"/>
    <w:rsid w:val="00F77DAB"/>
    <w:rsid w:val="00F826B1"/>
    <w:rsid w:val="00F8574E"/>
    <w:rsid w:val="00F9298A"/>
    <w:rsid w:val="00FA7E63"/>
    <w:rsid w:val="00FC1A8E"/>
    <w:rsid w:val="00FC7471"/>
    <w:rsid w:val="00FE0A1F"/>
    <w:rsid w:val="00FE2498"/>
    <w:rsid w:val="00FE26A9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CD06C6"/>
  <w15:chartTrackingRefBased/>
  <w15:docId w15:val="{916BE10C-51BC-4BC4-9BB1-F25FCC9E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"/>
    <w:rsid w:val="002266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outlineLvl w:val="0"/>
    </w:pPr>
    <w:rPr>
      <w:rFonts w:ascii="Arial" w:eastAsia="Arial Unicode MS" w:hAnsi="Arial" w:cs="Arial Unicode MS"/>
      <w:color w:val="000000"/>
      <w:sz w:val="40"/>
      <w:szCs w:val="4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22662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22662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" w:hAnsi="Arial" w:cs="Arial"/>
      <w:color w:val="000000"/>
      <w:u w:color="000000"/>
      <w:bdr w:val="nil"/>
    </w:rPr>
  </w:style>
  <w:style w:type="numbering" w:customStyle="1" w:styleId="ImportedStyle1">
    <w:name w:val="Imported Style 1"/>
    <w:rsid w:val="0022662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A0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5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5A0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5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8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bdr w:val="none" w:sz="0" w:space="0" w:color="auto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D208D5"/>
    <w:rPr>
      <w:rFonts w:ascii="Arial" w:eastAsia="Arial" w:hAnsi="Arial" w:cs="Arial"/>
      <w:color w:val="666666"/>
      <w:sz w:val="30"/>
      <w:szCs w:val="30"/>
      <w:lang w:val="en"/>
    </w:rPr>
  </w:style>
  <w:style w:type="paragraph" w:styleId="Revision">
    <w:name w:val="Revision"/>
    <w:hidden/>
    <w:uiPriority w:val="99"/>
    <w:semiHidden/>
    <w:rsid w:val="00456A9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Mendibles, Tracy</dc:creator>
  <cp:keywords/>
  <dc:description/>
  <cp:lastModifiedBy>Mendibles, Tracy</cp:lastModifiedBy>
  <cp:revision>6</cp:revision>
  <cp:lastPrinted>2024-12-05T20:05:00Z</cp:lastPrinted>
  <dcterms:created xsi:type="dcterms:W3CDTF">2024-12-13T17:40:00Z</dcterms:created>
  <dcterms:modified xsi:type="dcterms:W3CDTF">2024-12-16T21:08:00Z</dcterms:modified>
</cp:coreProperties>
</file>