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10.79999999999995" w:lineRule="auto"/>
        <w:jc w:val="center"/>
        <w:rPr/>
      </w:pPr>
      <w:r w:rsidDel="00000000" w:rsidR="00000000" w:rsidRPr="00000000">
        <w:rPr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shd w:fill="ffffff" w:val="clear"/>
        <w:spacing w:line="310.79999999999995" w:lineRule="auto"/>
        <w:jc w:val="center"/>
        <w:rPr/>
      </w:pPr>
      <w:r w:rsidDel="00000000" w:rsidR="00000000" w:rsidRPr="00000000">
        <w:rPr>
          <w:rtl w:val="0"/>
        </w:rPr>
        <w:t xml:space="preserve">DEI Committee Meeting</w:t>
      </w:r>
    </w:p>
    <w:p w:rsidR="00000000" w:rsidDel="00000000" w:rsidP="00000000" w:rsidRDefault="00000000" w:rsidRPr="00000000" w14:paraId="00000003">
      <w:pPr>
        <w:shd w:fill="ffffff" w:val="clear"/>
        <w:spacing w:line="310.79999999999995" w:lineRule="auto"/>
        <w:jc w:val="center"/>
        <w:rPr/>
      </w:pPr>
      <w:r w:rsidDel="00000000" w:rsidR="00000000" w:rsidRPr="00000000">
        <w:rPr>
          <w:rtl w:val="0"/>
        </w:rPr>
        <w:t xml:space="preserve">Date: February 3rd 3:00 pm - 4:00 pm</w:t>
      </w:r>
    </w:p>
    <w:p w:rsidR="00000000" w:rsidDel="00000000" w:rsidP="00000000" w:rsidRDefault="00000000" w:rsidRPr="00000000" w14:paraId="00000004">
      <w:pPr>
        <w:shd w:fill="ffffff" w:val="clear"/>
        <w:spacing w:line="310.79999999999995" w:lineRule="auto"/>
        <w:jc w:val="center"/>
        <w:rPr/>
      </w:pPr>
      <w:r w:rsidDel="00000000" w:rsidR="00000000" w:rsidRPr="00000000">
        <w:rPr>
          <w:rtl w:val="0"/>
        </w:rPr>
        <w:t xml:space="preserve">Location: Dini 211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  <w:t xml:space="preserve">For those who are unable to attend in 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1155cc"/>
          <w:sz w:val="21"/>
          <w:szCs w:val="21"/>
          <w:u w:val="single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https://wnc-edu.zoom.us/j/83650925808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Meeting ID: 836 5092 5808</w:t>
      </w:r>
    </w:p>
    <w:p w:rsidR="00000000" w:rsidDel="00000000" w:rsidP="00000000" w:rsidRDefault="00000000" w:rsidRPr="00000000" w14:paraId="0000000B">
      <w:pPr>
        <w:shd w:fill="ffffff" w:val="clear"/>
        <w:spacing w:line="310.79999999999995" w:lineRule="auto"/>
        <w:jc w:val="center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Passcode: Diversity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45"/>
        <w:tblGridChange w:id="0">
          <w:tblGrid>
            <w:gridCol w:w="6045"/>
          </w:tblGrid>
        </w:tblGridChange>
      </w:tblGrid>
      <w:tr>
        <w:trPr>
          <w:cantSplit w:val="0"/>
          <w:trHeight w:val="4417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Approval of Minutes for meeting 12/13/2024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940" w:hanging="360"/>
              <w:rPr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PD week session(s) review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940" w:hanging="360"/>
              <w:rPr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Black History Month updates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940" w:hanging="360"/>
              <w:rPr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Game Day updates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940" w:hanging="360"/>
              <w:rPr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Ongoing Discussion re: the future of DEI efforts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Open Discussion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Next Meeting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9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Adjourn</w:t>
            </w:r>
          </w:p>
        </w:tc>
      </w:tr>
      <w:tr>
        <w:trPr>
          <w:cantSplit w:val="0"/>
          <w:trHeight w:val="4417.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940" w:hanging="36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nc-edu.zoom.us/j/8365092580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